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DB5C" w14:textId="77777777" w:rsidR="00313BD7" w:rsidRDefault="007224F1">
      <w:pPr>
        <w:widowControl w:val="0"/>
        <w:shd w:val="clear" w:color="auto" w:fill="C0C0C0"/>
        <w:tabs>
          <w:tab w:val="left" w:pos="226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PERSÖNLICHE DATEN</w:t>
      </w:r>
    </w:p>
    <w:p w14:paraId="01A01EB5" w14:textId="6B0C3828" w:rsidR="00313BD7" w:rsidRDefault="007224F1">
      <w:pPr>
        <w:tabs>
          <w:tab w:val="left" w:pos="6804"/>
        </w:tabs>
        <w:rPr>
          <w:rFonts w:asciiTheme="minorHAnsi" w:hAnsiTheme="minorHAnsi" w:cs="Arial"/>
          <w:b/>
          <w:sz w:val="18"/>
          <w:szCs w:val="18"/>
        </w:rPr>
      </w:pPr>
      <w:r>
        <w:rPr>
          <w:noProof/>
        </w:rPr>
        <w:drawing>
          <wp:anchor distT="0" distB="0" distL="114300" distR="120650" simplePos="0" relativeHeight="2" behindDoc="0" locked="0" layoutInCell="1" allowOverlap="1" wp14:anchorId="0A904414" wp14:editId="5B907042">
            <wp:simplePos x="0" y="0"/>
            <wp:positionH relativeFrom="column">
              <wp:posOffset>22225</wp:posOffset>
            </wp:positionH>
            <wp:positionV relativeFrom="paragraph">
              <wp:posOffset>113665</wp:posOffset>
            </wp:positionV>
            <wp:extent cx="1536700" cy="1950085"/>
            <wp:effectExtent l="0" t="0" r="0" b="0"/>
            <wp:wrapTight wrapText="bothSides">
              <wp:wrapPolygon edited="0">
                <wp:start x="-403" y="0"/>
                <wp:lineTo x="-403" y="20893"/>
                <wp:lineTo x="21395" y="20893"/>
                <wp:lineTo x="21395" y="0"/>
                <wp:lineTo x="-403" y="0"/>
              </wp:wrapPolygon>
            </wp:wrapTight>
            <wp:docPr id="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/>
          <w:sz w:val="18"/>
          <w:szCs w:val="18"/>
        </w:rPr>
        <w:tab/>
        <w:t xml:space="preserve">Stand </w:t>
      </w:r>
      <w:r w:rsidR="00A9596C">
        <w:rPr>
          <w:rFonts w:asciiTheme="minorHAnsi" w:hAnsiTheme="minorHAnsi" w:cs="Arial"/>
          <w:b/>
          <w:sz w:val="18"/>
          <w:szCs w:val="18"/>
        </w:rPr>
        <w:t>Mai</w:t>
      </w:r>
      <w:r w:rsidR="00D41C02">
        <w:rPr>
          <w:rFonts w:asciiTheme="minorHAnsi" w:hAnsiTheme="minorHAnsi" w:cs="Arial"/>
          <w:b/>
          <w:sz w:val="18"/>
          <w:szCs w:val="18"/>
        </w:rPr>
        <w:t xml:space="preserve"> 2023</w:t>
      </w:r>
    </w:p>
    <w:p w14:paraId="76C6C7C3" w14:textId="77777777" w:rsidR="00313BD7" w:rsidRDefault="007224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2EA8504" w14:textId="77777777" w:rsidR="00313BD7" w:rsidRDefault="007224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Heinz Winckler </w:t>
      </w:r>
    </w:p>
    <w:p w14:paraId="39FDD587" w14:textId="38EAD13E" w:rsidR="00313BD7" w:rsidRPr="005E5955" w:rsidRDefault="007224F1">
      <w:pPr>
        <w:tabs>
          <w:tab w:val="left" w:pos="2670"/>
        </w:tabs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D3766B">
        <w:rPr>
          <w:rFonts w:ascii="Arial" w:hAnsi="Arial" w:cs="Arial"/>
          <w:b/>
          <w:sz w:val="24"/>
          <w:szCs w:val="24"/>
        </w:rPr>
        <w:tab/>
      </w:r>
      <w:r w:rsidR="00D3766B" w:rsidRPr="005E5955">
        <w:rPr>
          <w:rFonts w:ascii="Arial" w:hAnsi="Arial" w:cs="Arial"/>
          <w:b/>
          <w:sz w:val="24"/>
          <w:szCs w:val="24"/>
        </w:rPr>
        <w:t xml:space="preserve">Senior </w:t>
      </w:r>
      <w:r w:rsidRPr="005E5955">
        <w:rPr>
          <w:rFonts w:ascii="Arial" w:hAnsi="Arial" w:cs="Arial"/>
          <w:b/>
          <w:sz w:val="24"/>
          <w:szCs w:val="24"/>
        </w:rPr>
        <w:t>Consultant</w:t>
      </w:r>
      <w:r w:rsidRPr="005E5955">
        <w:rPr>
          <w:rFonts w:ascii="Arial" w:hAnsi="Arial" w:cs="Arial"/>
          <w:b/>
          <w:sz w:val="24"/>
          <w:szCs w:val="24"/>
        </w:rPr>
        <w:tab/>
      </w:r>
    </w:p>
    <w:p w14:paraId="59F5652C" w14:textId="77777777" w:rsidR="00313BD7" w:rsidRPr="005E5955" w:rsidRDefault="007224F1">
      <w:pPr>
        <w:tabs>
          <w:tab w:val="left" w:pos="1980"/>
        </w:tabs>
        <w:ind w:left="709" w:hanging="709"/>
        <w:rPr>
          <w:rFonts w:ascii="Arial" w:hAnsi="Arial" w:cs="Arial"/>
        </w:rPr>
      </w:pPr>
      <w:r w:rsidRPr="005E5955">
        <w:rPr>
          <w:rFonts w:ascii="Arial" w:hAnsi="Arial" w:cs="Arial"/>
          <w:b/>
          <w:sz w:val="24"/>
          <w:szCs w:val="24"/>
        </w:rPr>
        <w:tab/>
        <w:t xml:space="preserve">  </w:t>
      </w:r>
    </w:p>
    <w:p w14:paraId="36372D9D" w14:textId="77777777" w:rsidR="00313BD7" w:rsidRPr="005E5955" w:rsidRDefault="007224F1">
      <w:pPr>
        <w:rPr>
          <w:rFonts w:ascii="Arial" w:hAnsi="Arial" w:cs="Arial"/>
        </w:rPr>
      </w:pPr>
      <w:r w:rsidRPr="005E5955">
        <w:rPr>
          <w:rFonts w:ascii="Arial" w:hAnsi="Arial" w:cs="Arial"/>
          <w:b/>
          <w:sz w:val="24"/>
          <w:szCs w:val="24"/>
        </w:rPr>
        <w:tab/>
      </w:r>
      <w:r w:rsidRPr="005E5955">
        <w:rPr>
          <w:rFonts w:ascii="Arial" w:hAnsi="Arial" w:cs="Arial"/>
          <w:b/>
          <w:sz w:val="24"/>
          <w:szCs w:val="24"/>
        </w:rPr>
        <w:tab/>
      </w:r>
      <w:r w:rsidRPr="005E5955">
        <w:rPr>
          <w:rFonts w:ascii="Arial" w:hAnsi="Arial" w:cs="Arial"/>
        </w:rPr>
        <w:t xml:space="preserve">Haaner Strasse 99 </w:t>
      </w:r>
    </w:p>
    <w:p w14:paraId="7DDDB7B3" w14:textId="77777777" w:rsidR="00313BD7" w:rsidRPr="005E5955" w:rsidRDefault="007224F1">
      <w:pPr>
        <w:tabs>
          <w:tab w:val="left" w:pos="1980"/>
        </w:tabs>
        <w:rPr>
          <w:rFonts w:ascii="Arial" w:hAnsi="Arial" w:cs="Arial"/>
        </w:rPr>
      </w:pPr>
      <w:r w:rsidRPr="005E5955">
        <w:rPr>
          <w:rFonts w:ascii="Arial" w:hAnsi="Arial" w:cs="Arial"/>
        </w:rPr>
        <w:tab/>
      </w:r>
      <w:r w:rsidRPr="005E5955">
        <w:rPr>
          <w:rFonts w:ascii="Arial" w:hAnsi="Arial" w:cs="Arial"/>
        </w:rPr>
        <w:tab/>
        <w:t>42719 Solingen</w:t>
      </w:r>
    </w:p>
    <w:p w14:paraId="3DDD3BCC" w14:textId="77777777" w:rsidR="00313BD7" w:rsidRPr="005E5955" w:rsidRDefault="007224F1">
      <w:pPr>
        <w:tabs>
          <w:tab w:val="left" w:pos="1980"/>
        </w:tabs>
        <w:rPr>
          <w:rFonts w:ascii="Arial" w:hAnsi="Arial" w:cs="Arial"/>
        </w:rPr>
      </w:pPr>
      <w:r w:rsidRPr="005E5955">
        <w:rPr>
          <w:rFonts w:ascii="Arial" w:hAnsi="Arial" w:cs="Arial"/>
        </w:rPr>
        <w:tab/>
      </w:r>
      <w:r w:rsidRPr="005E5955">
        <w:rPr>
          <w:rFonts w:ascii="Arial" w:hAnsi="Arial" w:cs="Arial"/>
        </w:rPr>
        <w:tab/>
      </w:r>
    </w:p>
    <w:p w14:paraId="6B4BDEFE" w14:textId="77777777" w:rsidR="00313BD7" w:rsidRPr="005E5955" w:rsidRDefault="007224F1">
      <w:pPr>
        <w:tabs>
          <w:tab w:val="left" w:pos="1980"/>
        </w:tabs>
        <w:rPr>
          <w:rFonts w:ascii="Arial" w:hAnsi="Arial" w:cs="Arial"/>
        </w:rPr>
      </w:pPr>
      <w:r w:rsidRPr="005E5955">
        <w:rPr>
          <w:rFonts w:ascii="Arial" w:hAnsi="Arial" w:cs="Arial"/>
        </w:rPr>
        <w:tab/>
      </w:r>
      <w:r w:rsidRPr="005E5955">
        <w:rPr>
          <w:rFonts w:ascii="Arial" w:hAnsi="Arial" w:cs="Arial"/>
        </w:rPr>
        <w:tab/>
        <w:t>Tel.: (0212) 38 04 70 33</w:t>
      </w:r>
    </w:p>
    <w:p w14:paraId="58B6A6F7" w14:textId="77777777" w:rsidR="00313BD7" w:rsidRPr="005E5955" w:rsidRDefault="007224F1">
      <w:pPr>
        <w:tabs>
          <w:tab w:val="left" w:pos="1980"/>
        </w:tabs>
        <w:rPr>
          <w:rFonts w:ascii="Arial" w:hAnsi="Arial" w:cs="Arial"/>
        </w:rPr>
      </w:pPr>
      <w:r w:rsidRPr="005E5955">
        <w:rPr>
          <w:rFonts w:ascii="Arial" w:hAnsi="Arial" w:cs="Arial"/>
        </w:rPr>
        <w:tab/>
      </w:r>
      <w:r w:rsidRPr="005E5955">
        <w:rPr>
          <w:rFonts w:ascii="Arial" w:hAnsi="Arial" w:cs="Arial"/>
        </w:rPr>
        <w:tab/>
        <w:t>Mobil:. (0177) 249 269 2</w:t>
      </w:r>
    </w:p>
    <w:p w14:paraId="723032C3" w14:textId="77777777" w:rsidR="00313BD7" w:rsidRPr="005E5955" w:rsidRDefault="007224F1">
      <w:pPr>
        <w:tabs>
          <w:tab w:val="left" w:pos="1980"/>
        </w:tabs>
      </w:pPr>
      <w:r w:rsidRPr="005E5955">
        <w:rPr>
          <w:rFonts w:ascii="Arial" w:hAnsi="Arial" w:cs="Arial"/>
        </w:rPr>
        <w:tab/>
      </w:r>
      <w:r w:rsidRPr="005E5955">
        <w:rPr>
          <w:rFonts w:ascii="Arial" w:hAnsi="Arial" w:cs="Arial"/>
        </w:rPr>
        <w:tab/>
        <w:t xml:space="preserve">Mail: </w:t>
      </w:r>
      <w:hyperlink r:id="rId9">
        <w:r w:rsidRPr="005E5955">
          <w:rPr>
            <w:rStyle w:val="Internetverknpfung"/>
            <w:rFonts w:ascii="Arial" w:hAnsi="Arial" w:cs="Arial"/>
          </w:rPr>
          <w:t>heinz.winckler@winckler-it.de</w:t>
        </w:r>
      </w:hyperlink>
      <w:r w:rsidRPr="005E5955">
        <w:rPr>
          <w:rStyle w:val="Internetverknpfung"/>
          <w:rFonts w:ascii="Arial" w:hAnsi="Arial" w:cs="Arial"/>
        </w:rPr>
        <w:br/>
      </w:r>
      <w:r w:rsidRPr="005E5955">
        <w:rPr>
          <w:rFonts w:ascii="Arial" w:hAnsi="Arial" w:cs="Arial"/>
        </w:rPr>
        <w:t xml:space="preserve"> </w:t>
      </w:r>
    </w:p>
    <w:p w14:paraId="3E18454C" w14:textId="77777777" w:rsidR="00313BD7" w:rsidRDefault="007224F1">
      <w:pPr>
        <w:tabs>
          <w:tab w:val="left" w:pos="1980"/>
        </w:tabs>
        <w:ind w:left="709" w:hanging="709"/>
        <w:rPr>
          <w:rFonts w:ascii="Arial" w:hAnsi="Arial" w:cs="Arial"/>
        </w:rPr>
      </w:pPr>
      <w:r w:rsidRPr="005E5955">
        <w:rPr>
          <w:rFonts w:ascii="Arial" w:hAnsi="Arial" w:cs="Arial"/>
        </w:rPr>
        <w:tab/>
        <w:t xml:space="preserve"> </w:t>
      </w:r>
      <w:r w:rsidRPr="005E59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Web: </w:t>
      </w:r>
      <w:hyperlink r:id="rId10">
        <w:r>
          <w:rPr>
            <w:rStyle w:val="Internetverknpfung"/>
            <w:rFonts w:ascii="Arial" w:hAnsi="Arial" w:cs="Arial"/>
          </w:rPr>
          <w:t>www.winckler-it.de</w:t>
        </w:r>
      </w:hyperlink>
    </w:p>
    <w:p w14:paraId="44274229" w14:textId="77777777" w:rsidR="00313BD7" w:rsidRDefault="00313BD7">
      <w:pPr>
        <w:tabs>
          <w:tab w:val="left" w:pos="1980"/>
        </w:tabs>
        <w:ind w:left="709" w:hanging="709"/>
        <w:rPr>
          <w:rFonts w:ascii="Arial" w:hAnsi="Arial" w:cs="Arial"/>
        </w:rPr>
      </w:pPr>
    </w:p>
    <w:p w14:paraId="3121F8A9" w14:textId="77777777" w:rsidR="00313BD7" w:rsidRDefault="00313BD7">
      <w:pPr>
        <w:tabs>
          <w:tab w:val="left" w:pos="1980"/>
        </w:tabs>
        <w:ind w:left="709" w:hanging="709"/>
        <w:rPr>
          <w:rFonts w:ascii="Arial" w:hAnsi="Arial" w:cs="Arial"/>
        </w:rPr>
      </w:pPr>
    </w:p>
    <w:p w14:paraId="7F4D3618" w14:textId="77777777" w:rsidR="00313BD7" w:rsidRDefault="00313BD7"/>
    <w:p w14:paraId="50213A98" w14:textId="77777777" w:rsidR="00313BD7" w:rsidRDefault="007224F1">
      <w:pPr>
        <w:widowControl w:val="0"/>
        <w:shd w:val="clear" w:color="auto" w:fill="C0C0C0"/>
        <w:tabs>
          <w:tab w:val="left" w:pos="226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IT-SCHWERPUNKTE </w:t>
      </w:r>
    </w:p>
    <w:p w14:paraId="25D1A712" w14:textId="77777777" w:rsidR="00313BD7" w:rsidRDefault="007224F1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7032CCF" w14:textId="77777777" w:rsidR="00313BD7" w:rsidRDefault="007224F1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Support 1</w:t>
      </w:r>
      <w:r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, 2</w:t>
      </w:r>
      <w:r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 xml:space="preserve"> Level</w:t>
      </w:r>
    </w:p>
    <w:p w14:paraId="4FDB0825" w14:textId="77777777" w:rsidR="00313BD7" w:rsidRDefault="007224F1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</w:rPr>
      </w:pPr>
      <w:r>
        <w:rPr>
          <w:rFonts w:ascii="Arial" w:hAnsi="Arial" w:cs="Arial"/>
        </w:rPr>
        <w:t>Rollouts</w:t>
      </w:r>
    </w:p>
    <w:p w14:paraId="20D45287" w14:textId="77777777" w:rsidR="00313BD7" w:rsidRDefault="007224F1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</w:rPr>
      </w:pPr>
      <w:r>
        <w:rPr>
          <w:rFonts w:ascii="Arial" w:hAnsi="Arial" w:cs="Arial"/>
        </w:rPr>
        <w:t>Migrationsverfahren und Konzeption</w:t>
      </w:r>
    </w:p>
    <w:p w14:paraId="0C6ECBC7" w14:textId="77777777" w:rsidR="00313BD7" w:rsidRDefault="007224F1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</w:rPr>
      </w:pPr>
      <w:r>
        <w:rPr>
          <w:rFonts w:ascii="Arial" w:hAnsi="Arial" w:cs="Arial"/>
        </w:rPr>
        <w:t>User Management</w:t>
      </w:r>
    </w:p>
    <w:p w14:paraId="118C56C1" w14:textId="77777777" w:rsidR="00313BD7" w:rsidRDefault="007224F1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</w:rPr>
      </w:pPr>
      <w:r>
        <w:rPr>
          <w:rFonts w:ascii="Arial" w:hAnsi="Arial" w:cs="Arial"/>
        </w:rPr>
        <w:t>Dokumentenerstellung (Work Instructions etc…)</w:t>
      </w:r>
    </w:p>
    <w:p w14:paraId="4FE8EC33" w14:textId="77777777" w:rsidR="00313BD7" w:rsidRDefault="007224F1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</w:rPr>
      </w:pPr>
      <w:r>
        <w:rPr>
          <w:rFonts w:ascii="Arial" w:hAnsi="Arial" w:cs="Arial"/>
        </w:rPr>
        <w:t>Applikationsschulungen</w:t>
      </w:r>
    </w:p>
    <w:p w14:paraId="35BA424F" w14:textId="7763EFFE" w:rsidR="00313BD7" w:rsidRDefault="007224F1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</w:rPr>
      </w:pPr>
      <w:r>
        <w:rPr>
          <w:rFonts w:ascii="Arial" w:hAnsi="Arial" w:cs="Arial"/>
        </w:rPr>
        <w:t>IT Koordination Infrastruktur</w:t>
      </w:r>
    </w:p>
    <w:p w14:paraId="4FFAE845" w14:textId="7181C17B" w:rsidR="00602F95" w:rsidRDefault="00602F95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</w:rPr>
      </w:pPr>
      <w:r>
        <w:rPr>
          <w:rFonts w:ascii="Arial" w:hAnsi="Arial" w:cs="Arial"/>
        </w:rPr>
        <w:t>IT Logistik</w:t>
      </w:r>
    </w:p>
    <w:p w14:paraId="440FC07F" w14:textId="5C3EB321" w:rsidR="00602F95" w:rsidRDefault="00602F95">
      <w:pPr>
        <w:numPr>
          <w:ilvl w:val="0"/>
          <w:numId w:val="1"/>
        </w:numPr>
        <w:tabs>
          <w:tab w:val="left" w:pos="1773"/>
        </w:tabs>
        <w:rPr>
          <w:rFonts w:ascii="Arial" w:hAnsi="Arial" w:cs="Arial"/>
        </w:rPr>
      </w:pPr>
      <w:r>
        <w:rPr>
          <w:rFonts w:ascii="Arial" w:hAnsi="Arial" w:cs="Arial"/>
        </w:rPr>
        <w:t>IT Asset Management</w:t>
      </w:r>
    </w:p>
    <w:p w14:paraId="458EAC1D" w14:textId="77777777" w:rsidR="00313BD7" w:rsidRDefault="00313BD7"/>
    <w:p w14:paraId="0D6D9F18" w14:textId="77777777" w:rsidR="00313BD7" w:rsidRDefault="007224F1">
      <w:pPr>
        <w:widowControl w:val="0"/>
        <w:shd w:val="clear" w:color="auto" w:fill="C0C0C0"/>
        <w:tabs>
          <w:tab w:val="left" w:pos="226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BRANCHENERFAHRUNG</w:t>
      </w:r>
    </w:p>
    <w:p w14:paraId="417D04EE" w14:textId="77777777" w:rsidR="00313BD7" w:rsidRDefault="00313BD7">
      <w:pPr>
        <w:rPr>
          <w:rFonts w:ascii="Arial" w:hAnsi="Arial" w:cs="Arial"/>
          <w:bCs/>
        </w:rPr>
      </w:pPr>
    </w:p>
    <w:p w14:paraId="7432F48D" w14:textId="057A0130" w:rsidR="00313BD7" w:rsidRDefault="007224F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Mobilfunk, Logistik –und Transport, Call Center, Energieversorgung, Measurement &amp; Control,</w:t>
      </w:r>
      <w:r>
        <w:rPr>
          <w:rFonts w:ascii="Arial" w:hAnsi="Arial" w:cs="Arial"/>
          <w:bCs/>
        </w:rPr>
        <w:br/>
        <w:t>Licht –und Elektrotechnik, Automobilindustrie, Investment, Immobilien, Metallverarbeitende Industrie</w:t>
      </w:r>
      <w:r w:rsidR="00602F95">
        <w:rPr>
          <w:rFonts w:ascii="Arial" w:hAnsi="Arial" w:cs="Arial"/>
          <w:bCs/>
        </w:rPr>
        <w:t>,</w:t>
      </w:r>
    </w:p>
    <w:p w14:paraId="348C3627" w14:textId="2E45B7F1" w:rsidR="00602F95" w:rsidRDefault="00602F95">
      <w:pPr>
        <w:rPr>
          <w:rFonts w:ascii="Arial" w:hAnsi="Arial" w:cs="Arial"/>
        </w:rPr>
      </w:pPr>
      <w:r>
        <w:rPr>
          <w:rFonts w:ascii="Arial" w:hAnsi="Arial" w:cs="Arial"/>
          <w:bCs/>
        </w:rPr>
        <w:t>Finanzwesen, Versicherungen</w:t>
      </w:r>
    </w:p>
    <w:p w14:paraId="61DCBA1C" w14:textId="77777777" w:rsidR="00313BD7" w:rsidRDefault="00313BD7">
      <w:pPr>
        <w:rPr>
          <w:rFonts w:ascii="Arial" w:hAnsi="Arial" w:cs="Arial"/>
          <w:bCs/>
        </w:rPr>
      </w:pPr>
    </w:p>
    <w:p w14:paraId="6BDCABCC" w14:textId="77777777" w:rsidR="00313BD7" w:rsidRDefault="007224F1">
      <w:pPr>
        <w:widowControl w:val="0"/>
        <w:shd w:val="clear" w:color="auto" w:fill="C0C0C0"/>
        <w:tabs>
          <w:tab w:val="left" w:pos="226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SPRACHEN </w:t>
      </w:r>
    </w:p>
    <w:p w14:paraId="0BB792F8" w14:textId="77777777" w:rsidR="00313BD7" w:rsidRDefault="007224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C8DF043" w14:textId="77777777" w:rsidR="00313BD7" w:rsidRDefault="007224F1">
      <w:pPr>
        <w:tabs>
          <w:tab w:val="left" w:pos="426"/>
          <w:tab w:val="left" w:pos="1980"/>
        </w:tabs>
        <w:ind w:left="2610" w:hanging="2610"/>
        <w:rPr>
          <w:rFonts w:ascii="Arial" w:hAnsi="Arial" w:cs="Arial"/>
        </w:rPr>
      </w:pPr>
      <w:r>
        <w:rPr>
          <w:rFonts w:ascii="Arial" w:hAnsi="Arial" w:cs="Arial"/>
        </w:rPr>
        <w:t>Deutsch</w:t>
      </w:r>
      <w:r>
        <w:rPr>
          <w:rFonts w:ascii="Arial" w:hAnsi="Arial" w:cs="Arial"/>
        </w:rPr>
        <w:tab/>
        <w:t>Muttersprache</w:t>
      </w:r>
    </w:p>
    <w:p w14:paraId="0C470EB6" w14:textId="77777777" w:rsidR="00313BD7" w:rsidRDefault="007224F1">
      <w:pPr>
        <w:tabs>
          <w:tab w:val="left" w:pos="426"/>
          <w:tab w:val="left" w:pos="1980"/>
        </w:tabs>
        <w:ind w:left="2610" w:hanging="2610"/>
        <w:rPr>
          <w:rFonts w:ascii="Arial" w:hAnsi="Arial" w:cs="Arial"/>
        </w:rPr>
      </w:pPr>
      <w:r>
        <w:rPr>
          <w:rFonts w:ascii="Arial" w:hAnsi="Arial" w:cs="Arial"/>
        </w:rPr>
        <w:t>Englisch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Gut in Wort und Schrift</w:t>
      </w:r>
    </w:p>
    <w:p w14:paraId="1D0C23D3" w14:textId="77777777" w:rsidR="00313BD7" w:rsidRDefault="007224F1">
      <w:pPr>
        <w:tabs>
          <w:tab w:val="left" w:pos="426"/>
          <w:tab w:val="left" w:pos="1980"/>
        </w:tabs>
        <w:ind w:left="2610" w:hanging="2610"/>
        <w:rPr>
          <w:rFonts w:ascii="Arial" w:hAnsi="Arial" w:cs="Arial"/>
        </w:rPr>
      </w:pPr>
      <w:r>
        <w:rPr>
          <w:rFonts w:ascii="Arial" w:hAnsi="Arial" w:cs="Arial"/>
        </w:rPr>
        <w:t>Spanisch</w:t>
      </w:r>
      <w:r>
        <w:rPr>
          <w:rFonts w:ascii="Arial" w:hAnsi="Arial" w:cs="Arial"/>
        </w:rPr>
        <w:tab/>
        <w:t>Grundkenntnisse</w:t>
      </w:r>
    </w:p>
    <w:p w14:paraId="75C728F8" w14:textId="77777777" w:rsidR="00313BD7" w:rsidRDefault="00313BD7">
      <w:pPr>
        <w:tabs>
          <w:tab w:val="left" w:pos="426"/>
          <w:tab w:val="left" w:pos="1980"/>
        </w:tabs>
        <w:ind w:left="2610" w:hanging="2610"/>
        <w:rPr>
          <w:rFonts w:ascii="Arial" w:hAnsi="Arial" w:cs="Arial"/>
        </w:rPr>
      </w:pPr>
    </w:p>
    <w:p w14:paraId="747BB1B2" w14:textId="77777777" w:rsidR="00313BD7" w:rsidRDefault="007224F1">
      <w:pPr>
        <w:widowControl w:val="0"/>
        <w:shd w:val="clear" w:color="auto" w:fill="C0C0C0"/>
        <w:tabs>
          <w:tab w:val="left" w:pos="226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ZERTIFIZIERUNGEN UND AUSZEICHNUNGEN</w:t>
      </w:r>
    </w:p>
    <w:p w14:paraId="485CE064" w14:textId="77777777" w:rsidR="00313BD7" w:rsidRDefault="007224F1">
      <w:pPr>
        <w:tabs>
          <w:tab w:val="left" w:pos="177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                          </w:t>
      </w:r>
      <w:r>
        <w:rPr>
          <w:noProof/>
        </w:rPr>
        <w:drawing>
          <wp:inline distT="0" distB="0" distL="0" distR="0" wp14:anchorId="4F2F6845" wp14:editId="68C0062A">
            <wp:extent cx="2076450" cy="1228725"/>
            <wp:effectExtent l="0" t="0" r="0" b="0"/>
            <wp:docPr id="2" name="Grafik 3" descr="C:\Users\heinz.winckler\AppData\Local\Microsoft\Windows\INetCache\Content.Word\320px-MCIT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3" descr="C:\Users\heinz.winckler\AppData\Local\Microsoft\Windows\INetCache\Content.Word\320px-MCITP_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9375E" w14:textId="77777777" w:rsidR="00313BD7" w:rsidRDefault="007224F1">
      <w:pPr>
        <w:tabs>
          <w:tab w:val="left" w:pos="1773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186DDF3A" w14:textId="77777777" w:rsidR="00313BD7" w:rsidRDefault="007224F1">
      <w:pPr>
        <w:numPr>
          <w:ilvl w:val="0"/>
          <w:numId w:val="1"/>
        </w:numPr>
        <w:tabs>
          <w:tab w:val="left" w:pos="720"/>
          <w:tab w:val="left" w:pos="1773"/>
        </w:tabs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Microsoft Certified Information Technology Professional (MCITP) </w:t>
      </w:r>
    </w:p>
    <w:p w14:paraId="4A1971E3" w14:textId="77777777" w:rsidR="00313BD7" w:rsidRDefault="007224F1">
      <w:pPr>
        <w:numPr>
          <w:ilvl w:val="0"/>
          <w:numId w:val="1"/>
        </w:numPr>
        <w:tabs>
          <w:tab w:val="left" w:pos="720"/>
          <w:tab w:val="left" w:pos="1773"/>
        </w:tabs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Microsoft Certified Solution Associate (MCSA)</w:t>
      </w:r>
    </w:p>
    <w:p w14:paraId="4D32E5AF" w14:textId="77777777" w:rsidR="00313BD7" w:rsidRDefault="00313BD7">
      <w:pPr>
        <w:tabs>
          <w:tab w:val="left" w:pos="1773"/>
        </w:tabs>
        <w:ind w:left="720"/>
        <w:rPr>
          <w:rFonts w:ascii="Arial" w:hAnsi="Arial" w:cs="Arial"/>
          <w:lang w:val="en-GB"/>
        </w:rPr>
      </w:pPr>
    </w:p>
    <w:p w14:paraId="34A24AB5" w14:textId="77777777" w:rsidR="00313BD7" w:rsidRDefault="00313BD7">
      <w:pPr>
        <w:tabs>
          <w:tab w:val="left" w:pos="426"/>
          <w:tab w:val="left" w:pos="1980"/>
        </w:tabs>
        <w:rPr>
          <w:rFonts w:ascii="Arial" w:hAnsi="Arial" w:cs="Arial"/>
          <w:lang w:val="en-GB"/>
        </w:rPr>
      </w:pPr>
    </w:p>
    <w:p w14:paraId="5118DD51" w14:textId="77777777" w:rsidR="00313BD7" w:rsidRDefault="007224F1">
      <w:pPr>
        <w:widowControl w:val="0"/>
        <w:shd w:val="clear" w:color="auto" w:fill="C0C0C0"/>
        <w:tabs>
          <w:tab w:val="left" w:pos="226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AUSBILDUNG</w:t>
      </w:r>
      <w:r>
        <w:rPr>
          <w:rFonts w:ascii="Arial" w:hAnsi="Arial"/>
          <w:b/>
          <w:sz w:val="24"/>
          <w:szCs w:val="24"/>
        </w:rPr>
        <w:tab/>
      </w:r>
    </w:p>
    <w:p w14:paraId="41EF44EB" w14:textId="77777777" w:rsidR="00313BD7" w:rsidRDefault="00313BD7">
      <w:pPr>
        <w:tabs>
          <w:tab w:val="left" w:pos="1980"/>
        </w:tabs>
        <w:rPr>
          <w:rFonts w:ascii="Arial" w:hAnsi="Arial" w:cs="Arial"/>
        </w:rPr>
      </w:pPr>
    </w:p>
    <w:p w14:paraId="1333B2B5" w14:textId="77777777" w:rsidR="00313BD7" w:rsidRDefault="007224F1">
      <w:pPr>
        <w:tabs>
          <w:tab w:val="left" w:pos="2580"/>
        </w:tabs>
        <w:spacing w:before="59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Zertifiziert als Microsoft Certified 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Professionell (MCITP)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für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die Themen:</w:t>
      </w:r>
    </w:p>
    <w:p w14:paraId="415B7A3C" w14:textId="77777777" w:rsidR="00313BD7" w:rsidRDefault="007224F1">
      <w:pPr>
        <w:pStyle w:val="Listenabsatz"/>
        <w:numPr>
          <w:ilvl w:val="0"/>
          <w:numId w:val="3"/>
        </w:numPr>
        <w:spacing w:before="66"/>
        <w:ind w:right="-20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>Windows Server 2008 R2 Enterprise Administrator</w:t>
      </w:r>
    </w:p>
    <w:p w14:paraId="6D6D1747" w14:textId="77777777" w:rsidR="00313BD7" w:rsidRDefault="007224F1">
      <w:pPr>
        <w:pStyle w:val="Listenabsatz"/>
        <w:numPr>
          <w:ilvl w:val="0"/>
          <w:numId w:val="3"/>
        </w:numPr>
        <w:spacing w:before="66"/>
        <w:ind w:right="-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Windows Server 2008 R2 Active Directory Configuration</w:t>
      </w:r>
    </w:p>
    <w:p w14:paraId="0D22E393" w14:textId="77777777" w:rsidR="00313BD7" w:rsidRDefault="007224F1">
      <w:pPr>
        <w:pStyle w:val="Listenabsatz"/>
        <w:numPr>
          <w:ilvl w:val="0"/>
          <w:numId w:val="3"/>
        </w:numPr>
        <w:spacing w:before="66"/>
        <w:ind w:right="-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Windows Server 2008 R2 Application Platform Configuration</w:t>
      </w:r>
    </w:p>
    <w:p w14:paraId="0E813DB8" w14:textId="77777777" w:rsidR="00313BD7" w:rsidRDefault="007224F1">
      <w:pPr>
        <w:pStyle w:val="Listenabsatz"/>
        <w:numPr>
          <w:ilvl w:val="0"/>
          <w:numId w:val="3"/>
        </w:numPr>
        <w:spacing w:before="66"/>
        <w:ind w:right="-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Windows Server 2008 R2 Network Infrastructure Configuration</w:t>
      </w:r>
    </w:p>
    <w:p w14:paraId="0F2981FB" w14:textId="77777777" w:rsidR="00313BD7" w:rsidRDefault="007224F1">
      <w:pPr>
        <w:spacing w:before="66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Zertifiziert als Microsoft Certified Professional (MCP)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für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die Themen:</w:t>
      </w:r>
    </w:p>
    <w:p w14:paraId="466C2E42" w14:textId="77777777" w:rsidR="00313BD7" w:rsidRDefault="007224F1">
      <w:pPr>
        <w:pStyle w:val="Listenabsatz"/>
        <w:numPr>
          <w:ilvl w:val="0"/>
          <w:numId w:val="4"/>
        </w:numPr>
        <w:spacing w:before="66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Configuration and Administration Microsoft Windows 7</w:t>
      </w:r>
    </w:p>
    <w:p w14:paraId="3F377D08" w14:textId="77777777" w:rsidR="00313BD7" w:rsidRDefault="007224F1">
      <w:pPr>
        <w:pStyle w:val="Listenabsatz"/>
        <w:numPr>
          <w:ilvl w:val="0"/>
          <w:numId w:val="4"/>
        </w:numPr>
        <w:spacing w:before="35" w:after="0" w:line="203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Implementing and Maintaining Microsoft Windows SQL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Server 2008 R2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14:paraId="4EC47AB1" w14:textId="77777777" w:rsidR="00313BD7" w:rsidRDefault="007224F1">
      <w:pPr>
        <w:spacing w:before="35" w:line="203" w:lineRule="exact"/>
        <w:ind w:left="360" w:right="-20"/>
        <w:rPr>
          <w:rFonts w:ascii="Arial" w:eastAsia="Arial" w:hAnsi="Arial" w:cs="Arial"/>
        </w:rPr>
      </w:pPr>
      <w:r w:rsidRPr="00D41C02">
        <w:rPr>
          <w:rFonts w:ascii="Arial" w:eastAsia="Arial" w:hAnsi="Arial" w:cs="Arial"/>
          <w:lang w:val="en-US"/>
        </w:rPr>
        <w:br/>
      </w:r>
      <w:r>
        <w:rPr>
          <w:rFonts w:ascii="Arial" w:eastAsia="Arial" w:hAnsi="Arial" w:cs="Arial"/>
        </w:rPr>
        <w:t>März 2018  - Februar 2019: Weiterbildung Big Data Spezialist an der Fernakademie AKAD.</w:t>
      </w:r>
    </w:p>
    <w:p w14:paraId="62A3A985" w14:textId="77777777" w:rsidR="00313BD7" w:rsidRDefault="00313BD7">
      <w:pPr>
        <w:spacing w:before="2" w:line="120" w:lineRule="exact"/>
        <w:rPr>
          <w:sz w:val="12"/>
          <w:szCs w:val="12"/>
        </w:rPr>
      </w:pPr>
    </w:p>
    <w:p w14:paraId="3BAB4F9F" w14:textId="77777777" w:rsidR="00313BD7" w:rsidRDefault="00313BD7">
      <w:pPr>
        <w:spacing w:before="66"/>
        <w:ind w:right="-20"/>
        <w:rPr>
          <w:rFonts w:ascii="Arial" w:eastAsia="Arial" w:hAnsi="Arial" w:cs="Arial"/>
        </w:rPr>
      </w:pPr>
    </w:p>
    <w:p w14:paraId="361A6DB7" w14:textId="77777777" w:rsidR="00313BD7" w:rsidRDefault="00313BD7">
      <w:pPr>
        <w:rPr>
          <w:rFonts w:ascii="Arial" w:hAnsi="Arial" w:cs="Arial"/>
        </w:rPr>
      </w:pPr>
    </w:p>
    <w:p w14:paraId="2EEFCEFD" w14:textId="77777777" w:rsidR="00313BD7" w:rsidRDefault="007224F1">
      <w:pPr>
        <w:widowControl w:val="0"/>
        <w:shd w:val="clear" w:color="auto" w:fill="C0C0C0"/>
        <w:tabs>
          <w:tab w:val="left" w:pos="226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PROJEKTERFAHRUNG</w:t>
      </w:r>
    </w:p>
    <w:p w14:paraId="40E47AA7" w14:textId="420A57CC" w:rsidR="00313BD7" w:rsidRDefault="00313BD7">
      <w:pPr>
        <w:pStyle w:val="Textkrper-Zeileneinzug"/>
        <w:tabs>
          <w:tab w:val="left" w:pos="3960"/>
        </w:tabs>
        <w:rPr>
          <w:b/>
        </w:rPr>
      </w:pPr>
    </w:p>
    <w:p w14:paraId="5029F5D9" w14:textId="1A8167F5" w:rsidR="00602F95" w:rsidRDefault="00602F95" w:rsidP="00602F95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12.2021 – bis heute</w:t>
      </w:r>
      <w:r>
        <w:rPr>
          <w:b/>
        </w:rPr>
        <w:tab/>
        <w:t>DVAG Deutsche Vermögensberatung AG Frankfurt</w:t>
      </w:r>
    </w:p>
    <w:p w14:paraId="74C95AB9" w14:textId="54C9D079" w:rsidR="00602F95" w:rsidRPr="00A76704" w:rsidRDefault="00602F95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  <w:lang w:val="en-US"/>
        </w:rPr>
      </w:pPr>
      <w:r w:rsidRPr="00A76704">
        <w:rPr>
          <w:rFonts w:ascii="Arial" w:hAnsi="Arial" w:cs="Arial"/>
          <w:lang w:val="en-US"/>
        </w:rPr>
        <w:t xml:space="preserve">Unterstützung </w:t>
      </w:r>
      <w:r w:rsidR="00A76704" w:rsidRPr="00A76704">
        <w:rPr>
          <w:rFonts w:ascii="Arial" w:hAnsi="Arial" w:cs="Arial"/>
          <w:lang w:val="en-US"/>
        </w:rPr>
        <w:t xml:space="preserve">Client Services </w:t>
      </w:r>
      <w:r w:rsidRPr="00A76704">
        <w:rPr>
          <w:rFonts w:ascii="Arial" w:hAnsi="Arial" w:cs="Arial"/>
          <w:lang w:val="en-US"/>
        </w:rPr>
        <w:t>IT Asset Management</w:t>
      </w:r>
    </w:p>
    <w:p w14:paraId="6BAA63B0" w14:textId="26B0582E" w:rsidR="00602F95" w:rsidRDefault="00602F95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Unterstützung IT Logisitk</w:t>
      </w:r>
    </w:p>
    <w:p w14:paraId="02BF5A24" w14:textId="1D416A06" w:rsidR="00602F95" w:rsidRPr="00602F95" w:rsidRDefault="00602F95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 w:rsidRPr="00602F95">
        <w:rPr>
          <w:rFonts w:ascii="Arial" w:hAnsi="Arial" w:cs="Arial"/>
        </w:rPr>
        <w:t>Pflege und Administration des inter</w:t>
      </w:r>
      <w:r>
        <w:rPr>
          <w:rFonts w:ascii="Arial" w:hAnsi="Arial" w:cs="Arial"/>
        </w:rPr>
        <w:t>nen Webshops</w:t>
      </w:r>
    </w:p>
    <w:p w14:paraId="01F1CCA8" w14:textId="0B06397D" w:rsidR="00602F95" w:rsidRPr="00602F95" w:rsidRDefault="00602F95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Bearbeitung interner Bestellanfragen </w:t>
      </w:r>
    </w:p>
    <w:p w14:paraId="3444F7A4" w14:textId="42CB09D5" w:rsidR="00602F95" w:rsidRDefault="00602F95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Buchungen Hardwarerückgaben</w:t>
      </w:r>
    </w:p>
    <w:p w14:paraId="54DD184D" w14:textId="5C38A435" w:rsidR="00602F95" w:rsidRDefault="00602F95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Buchungen </w:t>
      </w:r>
      <w:r w:rsidR="00A3782E">
        <w:rPr>
          <w:rFonts w:ascii="Arial" w:hAnsi="Arial" w:cs="Arial"/>
        </w:rPr>
        <w:t>Mitarbeiterprozesse</w:t>
      </w:r>
    </w:p>
    <w:p w14:paraId="40FA3058" w14:textId="280CF0F5" w:rsidR="00602F95" w:rsidRDefault="00A3782E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Protokollierung wöchentlicher Gruppenmeetings</w:t>
      </w:r>
    </w:p>
    <w:p w14:paraId="591D68CC" w14:textId="330D250B" w:rsidR="00602F95" w:rsidRDefault="00A3782E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Wareneingangskontrolle und Buchungen</w:t>
      </w:r>
    </w:p>
    <w:p w14:paraId="584A493A" w14:textId="381F63F3" w:rsidR="00602F95" w:rsidRDefault="00A3782E" w:rsidP="00602F95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Bearbeiten diverser Leihstellungen</w:t>
      </w:r>
    </w:p>
    <w:p w14:paraId="6BD0BA65" w14:textId="7E8CBDFC" w:rsidR="00602F95" w:rsidRPr="00A3782E" w:rsidRDefault="00A3782E" w:rsidP="00A3782E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Komplette Abwicklung des Brokerabverkauf</w:t>
      </w:r>
    </w:p>
    <w:p w14:paraId="418BB6D8" w14:textId="77777777" w:rsidR="00602F95" w:rsidRDefault="00602F95" w:rsidP="00602F95">
      <w:pPr>
        <w:tabs>
          <w:tab w:val="left" w:pos="1985"/>
        </w:tabs>
        <w:ind w:left="1985"/>
        <w:rPr>
          <w:rFonts w:ascii="Arial" w:hAnsi="Arial" w:cs="Arial"/>
        </w:rPr>
      </w:pPr>
    </w:p>
    <w:p w14:paraId="27F24394" w14:textId="0B22F48F" w:rsidR="00602F95" w:rsidRDefault="00602F95" w:rsidP="00602F95">
      <w:pPr>
        <w:tabs>
          <w:tab w:val="left" w:pos="1985"/>
        </w:tabs>
        <w:ind w:left="1772"/>
        <w:rPr>
          <w:rFonts w:ascii="Arial" w:hAnsi="Arial"/>
          <w:szCs w:val="24"/>
          <w:lang w:eastAsia="en-US"/>
        </w:rPr>
      </w:pPr>
      <w:r>
        <w:rPr>
          <w:rFonts w:ascii="Arial" w:hAnsi="Arial"/>
          <w:i/>
          <w:szCs w:val="24"/>
          <w:lang w:eastAsia="en-US"/>
        </w:rPr>
        <w:t>Technologien</w:t>
      </w:r>
      <w:r>
        <w:rPr>
          <w:rFonts w:ascii="Arial" w:hAnsi="Arial"/>
          <w:szCs w:val="24"/>
          <w:lang w:eastAsia="en-US"/>
        </w:rPr>
        <w:t xml:space="preserve">: </w:t>
      </w:r>
      <w:r w:rsidR="00A3782E">
        <w:rPr>
          <w:rFonts w:ascii="Arial" w:hAnsi="Arial"/>
          <w:szCs w:val="24"/>
          <w:lang w:eastAsia="en-US"/>
        </w:rPr>
        <w:t>Logistik, Asset Management, Bestell -und Wareneingansprozesse</w:t>
      </w:r>
      <w:r>
        <w:rPr>
          <w:rFonts w:ascii="Arial" w:hAnsi="Arial"/>
          <w:szCs w:val="24"/>
          <w:lang w:eastAsia="en-US"/>
        </w:rPr>
        <w:t xml:space="preserve"> </w:t>
      </w:r>
    </w:p>
    <w:p w14:paraId="141746B5" w14:textId="68253811" w:rsidR="00602F95" w:rsidRPr="005E5955" w:rsidRDefault="00602F95" w:rsidP="00602F95">
      <w:pPr>
        <w:tabs>
          <w:tab w:val="left" w:pos="1985"/>
        </w:tabs>
        <w:rPr>
          <w:rFonts w:ascii="Arial" w:hAnsi="Arial"/>
          <w:szCs w:val="24"/>
          <w:lang w:eastAsia="en-US"/>
        </w:rPr>
      </w:pPr>
      <w:r w:rsidRPr="005E5955">
        <w:rPr>
          <w:rFonts w:ascii="Arial" w:hAnsi="Arial"/>
          <w:i/>
          <w:szCs w:val="24"/>
          <w:lang w:eastAsia="en-US"/>
        </w:rPr>
        <w:t xml:space="preserve">                                Software</w:t>
      </w:r>
      <w:r w:rsidRPr="005E5955">
        <w:rPr>
          <w:rFonts w:ascii="Arial" w:hAnsi="Arial"/>
          <w:szCs w:val="24"/>
          <w:lang w:eastAsia="en-US"/>
        </w:rPr>
        <w:t xml:space="preserve">: </w:t>
      </w:r>
      <w:r w:rsidR="00A3782E" w:rsidRPr="005E5955">
        <w:rPr>
          <w:rFonts w:ascii="Arial" w:hAnsi="Arial"/>
          <w:szCs w:val="24"/>
          <w:lang w:eastAsia="en-US"/>
        </w:rPr>
        <w:t>helpline Classic Desk, Onventis, Insight, Jir</w:t>
      </w:r>
      <w:r w:rsidR="00824EA4" w:rsidRPr="005E5955">
        <w:rPr>
          <w:rFonts w:ascii="Arial" w:hAnsi="Arial"/>
          <w:szCs w:val="24"/>
          <w:lang w:eastAsia="en-US"/>
        </w:rPr>
        <w:t>a</w:t>
      </w:r>
      <w:r w:rsidR="00A3782E" w:rsidRPr="005E5955">
        <w:rPr>
          <w:rFonts w:ascii="Arial" w:hAnsi="Arial"/>
          <w:szCs w:val="24"/>
          <w:lang w:eastAsia="en-US"/>
        </w:rPr>
        <w:t>, Confluence, Tes</w:t>
      </w:r>
      <w:r w:rsidR="005E5955">
        <w:rPr>
          <w:rFonts w:ascii="Arial" w:hAnsi="Arial"/>
          <w:szCs w:val="24"/>
          <w:lang w:eastAsia="en-US"/>
        </w:rPr>
        <w:t>ma</w:t>
      </w:r>
      <w:r w:rsidR="00A3782E" w:rsidRPr="005E5955">
        <w:rPr>
          <w:rFonts w:ascii="Arial" w:hAnsi="Arial"/>
          <w:szCs w:val="24"/>
          <w:lang w:eastAsia="en-US"/>
        </w:rPr>
        <w:t>, MDM</w:t>
      </w:r>
    </w:p>
    <w:p w14:paraId="55036D94" w14:textId="31AEFC0A" w:rsidR="00A3782E" w:rsidRPr="005E5955" w:rsidRDefault="00A3782E" w:rsidP="00602F95">
      <w:pPr>
        <w:tabs>
          <w:tab w:val="left" w:pos="1985"/>
        </w:tabs>
        <w:rPr>
          <w:rFonts w:ascii="Arial" w:hAnsi="Arial" w:cs="Arial"/>
        </w:rPr>
      </w:pPr>
      <w:r w:rsidRPr="005E5955">
        <w:rPr>
          <w:rFonts w:ascii="Arial" w:hAnsi="Arial"/>
          <w:szCs w:val="24"/>
          <w:lang w:eastAsia="en-US"/>
        </w:rPr>
        <w:t xml:space="preserve">                                                </w:t>
      </w:r>
      <w:r w:rsidRPr="005E5955">
        <w:rPr>
          <w:rFonts w:ascii="Arial" w:hAnsi="Arial"/>
          <w:szCs w:val="24"/>
          <w:lang w:eastAsia="en-US"/>
        </w:rPr>
        <w:tab/>
      </w:r>
    </w:p>
    <w:p w14:paraId="21D7000F" w14:textId="77777777" w:rsidR="00602F95" w:rsidRPr="005E5955" w:rsidRDefault="00602F95">
      <w:pPr>
        <w:pStyle w:val="Textkrper-Zeileneinzug"/>
        <w:tabs>
          <w:tab w:val="left" w:pos="3960"/>
        </w:tabs>
        <w:rPr>
          <w:b/>
        </w:rPr>
      </w:pPr>
    </w:p>
    <w:p w14:paraId="18424218" w14:textId="77777777" w:rsidR="00313BD7" w:rsidRDefault="001D5E48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07.2019 – 05.2021</w:t>
      </w:r>
      <w:r w:rsidR="007224F1">
        <w:rPr>
          <w:b/>
        </w:rPr>
        <w:tab/>
        <w:t>Fa. Zwilling, J.A. Henckels AG Solingen</w:t>
      </w:r>
    </w:p>
    <w:p w14:paraId="40EE5C0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Unterstützung 1st Level</w:t>
      </w:r>
    </w:p>
    <w:p w14:paraId="134C383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Unterstützung 2nd Level</w:t>
      </w:r>
    </w:p>
    <w:p w14:paraId="6E14F250" w14:textId="77777777" w:rsidR="00313BD7" w:rsidRPr="00602F95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  <w:lang w:val="en-US"/>
        </w:rPr>
      </w:pPr>
      <w:r w:rsidRPr="00602F95">
        <w:rPr>
          <w:rFonts w:ascii="Arial" w:hAnsi="Arial" w:cs="Arial"/>
          <w:lang w:val="en-US"/>
        </w:rPr>
        <w:t>Sharepoint Online User Support 1st Level</w:t>
      </w:r>
    </w:p>
    <w:p w14:paraId="34A0D59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Teams User Support 1st Level</w:t>
      </w:r>
    </w:p>
    <w:p w14:paraId="192E8BF9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Aufbau eines global funktionalen Supports </w:t>
      </w:r>
    </w:p>
    <w:p w14:paraId="29BC96F1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Anpassungen des zu nutzenden Ticket Systems</w:t>
      </w:r>
    </w:p>
    <w:p w14:paraId="42F759F7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Erstellen von Workflows</w:t>
      </w:r>
    </w:p>
    <w:p w14:paraId="26433E56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Dokumentation aller Projektschritte</w:t>
      </w:r>
    </w:p>
    <w:p w14:paraId="7CBB2867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Benutzerverwaltung im Active Directory</w:t>
      </w:r>
    </w:p>
    <w:p w14:paraId="3309FC58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Berechtigungsvergabe Active Directory</w:t>
      </w:r>
    </w:p>
    <w:p w14:paraId="2122787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Berechtigungen Fileserver / Ordnererstellung und Freigabe</w:t>
      </w:r>
    </w:p>
    <w:p w14:paraId="42732A91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Postfachpflege Exchange</w:t>
      </w:r>
    </w:p>
    <w:p w14:paraId="5734DA43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Softwarezuweisungen</w:t>
      </w:r>
    </w:p>
    <w:p w14:paraId="21A61129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Benutzeranlage Azure Active Directory</w:t>
      </w:r>
    </w:p>
    <w:p w14:paraId="7AED1D0B" w14:textId="77777777" w:rsidR="00313BD7" w:rsidRDefault="00313BD7">
      <w:pPr>
        <w:tabs>
          <w:tab w:val="left" w:pos="1985"/>
        </w:tabs>
        <w:ind w:left="1985"/>
        <w:rPr>
          <w:rFonts w:ascii="Arial" w:hAnsi="Arial" w:cs="Arial"/>
        </w:rPr>
      </w:pPr>
    </w:p>
    <w:p w14:paraId="75803650" w14:textId="77777777" w:rsidR="00313BD7" w:rsidRDefault="007224F1">
      <w:pPr>
        <w:tabs>
          <w:tab w:val="left" w:pos="1985"/>
        </w:tabs>
        <w:ind w:left="1772"/>
        <w:rPr>
          <w:rFonts w:ascii="Arial" w:hAnsi="Arial"/>
          <w:szCs w:val="24"/>
          <w:lang w:eastAsia="en-US"/>
        </w:rPr>
      </w:pPr>
      <w:r>
        <w:rPr>
          <w:rFonts w:ascii="Arial" w:hAnsi="Arial"/>
          <w:i/>
          <w:szCs w:val="24"/>
          <w:lang w:eastAsia="en-US"/>
        </w:rPr>
        <w:t>Technologien</w:t>
      </w:r>
      <w:r>
        <w:rPr>
          <w:rFonts w:ascii="Arial" w:hAnsi="Arial"/>
          <w:szCs w:val="24"/>
          <w:lang w:eastAsia="en-US"/>
        </w:rPr>
        <w:t xml:space="preserve">: Infrastruktur, Support, User Management, </w:t>
      </w:r>
    </w:p>
    <w:p w14:paraId="52B09D10" w14:textId="77777777" w:rsidR="00313BD7" w:rsidRDefault="007224F1">
      <w:pPr>
        <w:tabs>
          <w:tab w:val="left" w:pos="1985"/>
        </w:tabs>
        <w:rPr>
          <w:rFonts w:ascii="Arial" w:hAnsi="Arial" w:cs="Arial"/>
          <w:lang w:val="en-US"/>
        </w:rPr>
      </w:pPr>
      <w:r w:rsidRPr="005E5955">
        <w:rPr>
          <w:rFonts w:ascii="Arial" w:hAnsi="Arial"/>
          <w:i/>
          <w:szCs w:val="24"/>
          <w:lang w:val="en-US" w:eastAsia="en-US"/>
        </w:rPr>
        <w:t xml:space="preserve">                                </w:t>
      </w:r>
      <w:r>
        <w:rPr>
          <w:rFonts w:ascii="Arial" w:hAnsi="Arial"/>
          <w:i/>
          <w:szCs w:val="24"/>
          <w:lang w:val="en-GB" w:eastAsia="en-US"/>
        </w:rPr>
        <w:t>Software</w:t>
      </w:r>
      <w:r>
        <w:rPr>
          <w:rFonts w:ascii="Arial" w:hAnsi="Arial"/>
          <w:szCs w:val="24"/>
          <w:lang w:val="en-GB" w:eastAsia="en-US"/>
        </w:rPr>
        <w:t>: Alloy Navigator Express 8.30, Exchange, Cisco Security Tools, 8Man</w:t>
      </w:r>
    </w:p>
    <w:p w14:paraId="5C864E58" w14:textId="77777777" w:rsidR="00313BD7" w:rsidRDefault="007224F1">
      <w:pPr>
        <w:tabs>
          <w:tab w:val="left" w:pos="1985"/>
        </w:tabs>
        <w:rPr>
          <w:rFonts w:ascii="Arial" w:hAnsi="Arial" w:cs="Arial"/>
          <w:lang w:val="en-US"/>
        </w:rPr>
      </w:pPr>
      <w:r>
        <w:rPr>
          <w:rFonts w:ascii="Arial" w:hAnsi="Arial"/>
          <w:szCs w:val="24"/>
          <w:lang w:val="en-GB" w:eastAsia="en-US"/>
        </w:rPr>
        <w:tab/>
      </w:r>
      <w:r>
        <w:rPr>
          <w:rFonts w:ascii="Arial" w:hAnsi="Arial"/>
          <w:szCs w:val="24"/>
          <w:lang w:val="en-GB" w:eastAsia="en-US"/>
        </w:rPr>
        <w:tab/>
        <w:t xml:space="preserve">     </w:t>
      </w:r>
      <w:r>
        <w:rPr>
          <w:rFonts w:ascii="Arial" w:hAnsi="Arial"/>
          <w:szCs w:val="24"/>
          <w:lang w:val="en-GB" w:eastAsia="en-US"/>
        </w:rPr>
        <w:tab/>
      </w:r>
      <w:r>
        <w:rPr>
          <w:rFonts w:ascii="Arial" w:hAnsi="Arial"/>
          <w:szCs w:val="24"/>
          <w:lang w:val="en-GB" w:eastAsia="en-US"/>
        </w:rPr>
        <w:tab/>
        <w:t xml:space="preserve">   </w:t>
      </w:r>
    </w:p>
    <w:p w14:paraId="27787683" w14:textId="77777777" w:rsidR="00313BD7" w:rsidRDefault="00313BD7">
      <w:pPr>
        <w:pStyle w:val="Textkrper-Zeileneinzug"/>
        <w:tabs>
          <w:tab w:val="left" w:pos="3960"/>
        </w:tabs>
        <w:rPr>
          <w:b/>
          <w:lang w:val="en-US"/>
        </w:rPr>
      </w:pPr>
    </w:p>
    <w:p w14:paraId="536752AF" w14:textId="77777777" w:rsidR="00313BD7" w:rsidRDefault="007224F1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04.2019 – 06.2019</w:t>
      </w:r>
      <w:r>
        <w:rPr>
          <w:b/>
        </w:rPr>
        <w:tab/>
        <w:t>Generali Investment Holding(Köln), IT Koordinator Infrastruktur, IT Administrator, Generali Real Estate(Köln) IT Koordinator Infrastruktur</w:t>
      </w:r>
    </w:p>
    <w:p w14:paraId="3DDBEE46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Internationales Datenmigrations Projekt</w:t>
      </w:r>
    </w:p>
    <w:p w14:paraId="3950C01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Asset Management Service Now</w:t>
      </w:r>
    </w:p>
    <w:p w14:paraId="69E5B87F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Projekt Digital Requesting Outlook Integration </w:t>
      </w:r>
    </w:p>
    <w:p w14:paraId="2CE3DC4B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Projekt Skype for Business</w:t>
      </w:r>
    </w:p>
    <w:p w14:paraId="3C870243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Projekt Office 365</w:t>
      </w:r>
    </w:p>
    <w:p w14:paraId="226E9617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User Support</w:t>
      </w:r>
    </w:p>
    <w:p w14:paraId="0780AA5B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Applikationssupport</w:t>
      </w:r>
    </w:p>
    <w:p w14:paraId="6E1408CC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Dokumentenerstellung</w:t>
      </w:r>
    </w:p>
    <w:p w14:paraId="11A26C9A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Aufbereitung Inventar Hardware</w:t>
      </w:r>
    </w:p>
    <w:p w14:paraId="1F2D1867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Service Management System „Service Now“</w:t>
      </w:r>
    </w:p>
    <w:p w14:paraId="200DF3B2" w14:textId="77777777" w:rsidR="00313BD7" w:rsidRDefault="00313BD7">
      <w:pPr>
        <w:tabs>
          <w:tab w:val="left" w:pos="1985"/>
        </w:tabs>
        <w:ind w:left="1985"/>
        <w:rPr>
          <w:rFonts w:ascii="Arial" w:hAnsi="Arial" w:cs="Arial"/>
          <w:lang w:val="en-US"/>
        </w:rPr>
      </w:pPr>
    </w:p>
    <w:p w14:paraId="524ACA0E" w14:textId="77777777" w:rsidR="00313BD7" w:rsidRDefault="007224F1">
      <w:pPr>
        <w:tabs>
          <w:tab w:val="left" w:pos="1985"/>
        </w:tabs>
        <w:ind w:left="1772"/>
        <w:rPr>
          <w:rFonts w:ascii="Arial" w:hAnsi="Arial"/>
          <w:szCs w:val="24"/>
          <w:lang w:eastAsia="en-US"/>
        </w:rPr>
      </w:pPr>
      <w:r>
        <w:rPr>
          <w:rFonts w:ascii="Arial" w:hAnsi="Arial"/>
          <w:i/>
          <w:szCs w:val="24"/>
          <w:lang w:eastAsia="en-US"/>
        </w:rPr>
        <w:t>Technologien</w:t>
      </w:r>
      <w:r>
        <w:rPr>
          <w:rFonts w:ascii="Arial" w:hAnsi="Arial"/>
          <w:szCs w:val="24"/>
          <w:lang w:eastAsia="en-US"/>
        </w:rPr>
        <w:t>: Infrastruktur, Datenbereitstellung, User Management</w:t>
      </w:r>
    </w:p>
    <w:p w14:paraId="1A36657D" w14:textId="77777777" w:rsidR="00313BD7" w:rsidRDefault="007224F1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/>
          <w:i/>
          <w:szCs w:val="24"/>
          <w:lang w:eastAsia="en-US"/>
        </w:rPr>
        <w:t xml:space="preserve">                                Software</w:t>
      </w:r>
      <w:r>
        <w:rPr>
          <w:rFonts w:ascii="Arial" w:hAnsi="Arial"/>
          <w:szCs w:val="24"/>
          <w:lang w:eastAsia="en-US"/>
        </w:rPr>
        <w:t>:        Service Now, BiCube WTS, GWSZUMD User Portal</w:t>
      </w:r>
    </w:p>
    <w:p w14:paraId="33E01D31" w14:textId="77777777" w:rsidR="00313BD7" w:rsidRDefault="00313BD7">
      <w:pPr>
        <w:tabs>
          <w:tab w:val="left" w:pos="1985"/>
        </w:tabs>
        <w:ind w:left="1985"/>
        <w:rPr>
          <w:rFonts w:ascii="Arial" w:hAnsi="Arial" w:cs="Arial"/>
        </w:rPr>
      </w:pPr>
    </w:p>
    <w:p w14:paraId="37CC9DCB" w14:textId="77777777" w:rsidR="00313BD7" w:rsidRDefault="00313BD7">
      <w:pPr>
        <w:pStyle w:val="Textkrper-Zeileneinzug"/>
        <w:tabs>
          <w:tab w:val="left" w:pos="3960"/>
        </w:tabs>
        <w:rPr>
          <w:b/>
        </w:rPr>
      </w:pPr>
    </w:p>
    <w:p w14:paraId="3FCE490A" w14:textId="77777777" w:rsidR="00313BD7" w:rsidRPr="005E5955" w:rsidRDefault="007224F1">
      <w:pPr>
        <w:pStyle w:val="Textkrper-Zeileneinzug"/>
        <w:tabs>
          <w:tab w:val="left" w:pos="3960"/>
        </w:tabs>
        <w:rPr>
          <w:b/>
          <w:lang w:val="en-US"/>
        </w:rPr>
      </w:pPr>
      <w:r w:rsidRPr="005E5955">
        <w:rPr>
          <w:b/>
          <w:lang w:val="en-US"/>
        </w:rPr>
        <w:t>10.2018 – 03.2019</w:t>
      </w:r>
      <w:r w:rsidRPr="005E5955">
        <w:rPr>
          <w:b/>
          <w:lang w:val="en-US"/>
        </w:rPr>
        <w:tab/>
        <w:t>Generali Investment Holding(Köln), IT Koordinator Infrastruktur, IT Administrator</w:t>
      </w:r>
    </w:p>
    <w:p w14:paraId="67D4EBBB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Internationales Datenmigrations Projekt</w:t>
      </w:r>
    </w:p>
    <w:p w14:paraId="6E6462BC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Asset Management Service Now</w:t>
      </w:r>
    </w:p>
    <w:p w14:paraId="1C2CC587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Projekt Digital Requesting Outlook Integration </w:t>
      </w:r>
    </w:p>
    <w:p w14:paraId="7CA2900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User Support</w:t>
      </w:r>
    </w:p>
    <w:p w14:paraId="037B468A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Applikationssupport</w:t>
      </w:r>
    </w:p>
    <w:p w14:paraId="2B4DDD66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Dokumentenerstellung</w:t>
      </w:r>
    </w:p>
    <w:p w14:paraId="65334D8C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Aufbereitung Inventar Hardware</w:t>
      </w:r>
    </w:p>
    <w:p w14:paraId="7C32D63D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Service Management System „Service Now“ </w:t>
      </w:r>
    </w:p>
    <w:p w14:paraId="4551CEF5" w14:textId="77777777" w:rsidR="00313BD7" w:rsidRDefault="00313BD7">
      <w:pPr>
        <w:tabs>
          <w:tab w:val="left" w:pos="1985"/>
        </w:tabs>
        <w:ind w:left="1985"/>
        <w:rPr>
          <w:rFonts w:ascii="Arial" w:hAnsi="Arial" w:cs="Arial"/>
          <w:lang w:val="en-US"/>
        </w:rPr>
      </w:pPr>
    </w:p>
    <w:p w14:paraId="6E7D5CF3" w14:textId="77777777" w:rsidR="00313BD7" w:rsidRDefault="007224F1">
      <w:pPr>
        <w:tabs>
          <w:tab w:val="left" w:pos="1985"/>
        </w:tabs>
        <w:ind w:left="1772"/>
        <w:rPr>
          <w:rFonts w:ascii="Arial" w:hAnsi="Arial"/>
          <w:szCs w:val="24"/>
          <w:lang w:eastAsia="en-US"/>
        </w:rPr>
      </w:pPr>
      <w:r>
        <w:rPr>
          <w:rFonts w:ascii="Arial" w:hAnsi="Arial"/>
          <w:i/>
          <w:szCs w:val="24"/>
          <w:lang w:eastAsia="en-US"/>
        </w:rPr>
        <w:t>Technologien</w:t>
      </w:r>
      <w:r>
        <w:rPr>
          <w:rFonts w:ascii="Arial" w:hAnsi="Arial"/>
          <w:szCs w:val="24"/>
          <w:lang w:eastAsia="en-US"/>
        </w:rPr>
        <w:t>: Infrastruktur, Datenbereitstellung, User Management</w:t>
      </w:r>
    </w:p>
    <w:p w14:paraId="5A63CF36" w14:textId="77777777" w:rsidR="00313BD7" w:rsidRDefault="007224F1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/>
          <w:i/>
          <w:szCs w:val="24"/>
          <w:lang w:eastAsia="en-US"/>
        </w:rPr>
        <w:t xml:space="preserve">                                Software</w:t>
      </w:r>
      <w:r>
        <w:rPr>
          <w:rFonts w:ascii="Arial" w:hAnsi="Arial"/>
          <w:szCs w:val="24"/>
          <w:lang w:eastAsia="en-US"/>
        </w:rPr>
        <w:t>:        Service Now, BiCube WTS, GWSZUMD User Portal</w:t>
      </w:r>
    </w:p>
    <w:p w14:paraId="42112B0D" w14:textId="77777777" w:rsidR="00313BD7" w:rsidRDefault="00313BD7">
      <w:pPr>
        <w:pStyle w:val="Textkrper-Zeileneinzug"/>
        <w:tabs>
          <w:tab w:val="left" w:pos="3960"/>
        </w:tabs>
        <w:rPr>
          <w:b/>
        </w:rPr>
      </w:pPr>
    </w:p>
    <w:p w14:paraId="27AD62CC" w14:textId="77777777" w:rsidR="00313BD7" w:rsidRDefault="007224F1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07.2018 – 09.2018</w:t>
      </w:r>
      <w:r>
        <w:rPr>
          <w:b/>
        </w:rPr>
        <w:tab/>
        <w:t>Vodafone (Düsseldorf), Projekt Vorbereitung: Transfer UAM Fixnet</w:t>
      </w:r>
      <w:r>
        <w:rPr>
          <w:b/>
        </w:rPr>
        <w:br/>
        <w:t>Blaue Applikationen ( 2nd Wave Part 2)</w:t>
      </w:r>
    </w:p>
    <w:p w14:paraId="41B3F41E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Einarbeitung und Übernahme UAM Fixnet Blaue Applikationen</w:t>
      </w:r>
    </w:p>
    <w:p w14:paraId="2FA8EBBB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User Account Management </w:t>
      </w:r>
      <w:r w:rsidR="00E766C7">
        <w:rPr>
          <w:rFonts w:ascii="Arial" w:hAnsi="Arial" w:cs="Arial"/>
        </w:rPr>
        <w:t>– Benutzerrollen und Berec</w:t>
      </w:r>
      <w:r w:rsidR="00C805EA">
        <w:rPr>
          <w:rFonts w:ascii="Arial" w:hAnsi="Arial" w:cs="Arial"/>
        </w:rPr>
        <w:t>htigungen über vorhandene SQL Sk</w:t>
      </w:r>
      <w:r w:rsidR="00E766C7">
        <w:rPr>
          <w:rFonts w:ascii="Arial" w:hAnsi="Arial" w:cs="Arial"/>
        </w:rPr>
        <w:t>ripte eingepf</w:t>
      </w:r>
      <w:r w:rsidR="00C805EA">
        <w:rPr>
          <w:rFonts w:ascii="Arial" w:hAnsi="Arial" w:cs="Arial"/>
        </w:rPr>
        <w:t>legt, geändert, gelöscht. SQL Sk</w:t>
      </w:r>
      <w:r w:rsidR="00E766C7">
        <w:rPr>
          <w:rFonts w:ascii="Arial" w:hAnsi="Arial" w:cs="Arial"/>
        </w:rPr>
        <w:t>rip</w:t>
      </w:r>
      <w:r w:rsidR="00C805EA">
        <w:rPr>
          <w:rFonts w:ascii="Arial" w:hAnsi="Arial" w:cs="Arial"/>
        </w:rPr>
        <w:t>t</w:t>
      </w:r>
      <w:r w:rsidR="00E766C7">
        <w:rPr>
          <w:rFonts w:ascii="Arial" w:hAnsi="Arial" w:cs="Arial"/>
        </w:rPr>
        <w:t>anpassungen vorgenommen.</w:t>
      </w:r>
    </w:p>
    <w:p w14:paraId="7E682DAF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Accounterstellung, Berechtigunsvergabe mithilfe von Oracle Datenbanken</w:t>
      </w:r>
      <w:r w:rsidR="00E766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DADA116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Ticketsystem  ARS Remedy</w:t>
      </w:r>
    </w:p>
    <w:p w14:paraId="0909B56B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Betreuung der User bei Supportanfragen</w:t>
      </w:r>
    </w:p>
    <w:p w14:paraId="5481770D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Dokumentenerstellung (Work Instructions)</w:t>
      </w:r>
    </w:p>
    <w:p w14:paraId="05C11BDF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Mitarbeiter Schulungen (interne Applikationen)</w:t>
      </w:r>
    </w:p>
    <w:p w14:paraId="5C56EDF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AD Gruppen anlegen zur Automatisierung von Berechtigungen der User Accounts</w:t>
      </w:r>
    </w:p>
    <w:p w14:paraId="0DF2E54F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Bereinigen  nicht mehr aktueller User Applikationen im ARS Remedy</w:t>
      </w:r>
    </w:p>
    <w:p w14:paraId="3A53C85D" w14:textId="77777777" w:rsidR="00313BD7" w:rsidRDefault="00313BD7">
      <w:pPr>
        <w:tabs>
          <w:tab w:val="left" w:pos="1985"/>
        </w:tabs>
        <w:ind w:left="1412"/>
        <w:rPr>
          <w:rFonts w:ascii="Arial" w:hAnsi="Arial"/>
          <w:szCs w:val="24"/>
          <w:lang w:eastAsia="en-US"/>
        </w:rPr>
      </w:pPr>
    </w:p>
    <w:p w14:paraId="3B3A6842" w14:textId="77777777" w:rsidR="00313BD7" w:rsidRDefault="007224F1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  <w:r>
        <w:rPr>
          <w:rFonts w:ascii="Arial" w:hAnsi="Arial"/>
          <w:szCs w:val="24"/>
          <w:lang w:eastAsia="en-US"/>
        </w:rPr>
        <w:tab/>
      </w:r>
      <w:r>
        <w:rPr>
          <w:rFonts w:ascii="Arial" w:hAnsi="Arial"/>
          <w:i/>
          <w:szCs w:val="24"/>
          <w:lang w:val="fr-FR" w:eastAsia="en-US"/>
        </w:rPr>
        <w:t>Technologien</w:t>
      </w:r>
      <w:r>
        <w:rPr>
          <w:rFonts w:ascii="Arial" w:hAnsi="Arial"/>
          <w:szCs w:val="24"/>
          <w:lang w:val="fr-FR" w:eastAsia="en-US"/>
        </w:rPr>
        <w:t>: Client/Server, Support, User Management</w:t>
      </w:r>
    </w:p>
    <w:p w14:paraId="4ABE88F6" w14:textId="77777777" w:rsidR="00313BD7" w:rsidRPr="005E5955" w:rsidRDefault="007224F1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  <w:r>
        <w:rPr>
          <w:rFonts w:ascii="Arial" w:hAnsi="Arial"/>
          <w:i/>
          <w:szCs w:val="24"/>
          <w:lang w:val="fr-FR" w:eastAsia="en-US"/>
        </w:rPr>
        <w:tab/>
      </w:r>
      <w:r w:rsidRPr="005E5955">
        <w:rPr>
          <w:rFonts w:ascii="Arial" w:hAnsi="Arial"/>
          <w:i/>
          <w:szCs w:val="24"/>
          <w:lang w:val="fr-FR" w:eastAsia="en-US"/>
        </w:rPr>
        <w:t>Software</w:t>
      </w:r>
      <w:r w:rsidRPr="005E5955">
        <w:rPr>
          <w:rFonts w:ascii="Arial" w:hAnsi="Arial"/>
          <w:szCs w:val="24"/>
          <w:lang w:val="fr-FR" w:eastAsia="en-US"/>
        </w:rPr>
        <w:t xml:space="preserve">:        Oracle Datenbanken, BMC Remedy, ActiveServerRoles,    </w:t>
      </w:r>
      <w:r w:rsidRPr="005E5955">
        <w:rPr>
          <w:rFonts w:ascii="Arial" w:hAnsi="Arial"/>
          <w:szCs w:val="24"/>
          <w:lang w:val="fr-FR" w:eastAsia="en-US"/>
        </w:rPr>
        <w:br/>
        <w:t xml:space="preserve">                           Oracle Management System, MS Office 2010     </w:t>
      </w:r>
    </w:p>
    <w:p w14:paraId="0A992F2B" w14:textId="77777777" w:rsidR="00313BD7" w:rsidRPr="005E5955" w:rsidRDefault="00313BD7">
      <w:pPr>
        <w:pStyle w:val="Textkrper-Zeileneinzug"/>
        <w:tabs>
          <w:tab w:val="left" w:pos="3960"/>
        </w:tabs>
        <w:rPr>
          <w:b/>
          <w:lang w:val="fr-FR"/>
        </w:rPr>
      </w:pPr>
    </w:p>
    <w:p w14:paraId="31B34A61" w14:textId="77777777" w:rsidR="00313BD7" w:rsidRPr="005E5955" w:rsidRDefault="007224F1">
      <w:pPr>
        <w:pStyle w:val="Textkrper-Zeileneinzug"/>
        <w:tabs>
          <w:tab w:val="left" w:pos="3960"/>
        </w:tabs>
        <w:rPr>
          <w:b/>
          <w:lang w:val="fr-FR"/>
        </w:rPr>
      </w:pPr>
      <w:r w:rsidRPr="005E5955">
        <w:rPr>
          <w:b/>
          <w:lang w:val="fr-FR"/>
        </w:rPr>
        <w:t>04.2018 – 06.2018</w:t>
      </w:r>
      <w:r w:rsidRPr="005E5955">
        <w:rPr>
          <w:b/>
          <w:lang w:val="fr-FR"/>
        </w:rPr>
        <w:tab/>
        <w:t>Vodafone (Düsseldorf), Projekt Vorbereitung: Transfer UAM Fixnet</w:t>
      </w:r>
      <w:r w:rsidRPr="005E5955">
        <w:rPr>
          <w:b/>
          <w:lang w:val="fr-FR"/>
        </w:rPr>
        <w:br/>
        <w:t>Blaue Applikationen ( 2nd Wave Part 1)</w:t>
      </w:r>
    </w:p>
    <w:p w14:paraId="46394933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Einarbeitung und Übernahme UAM Fixnet Blaue Applikationen</w:t>
      </w:r>
    </w:p>
    <w:p w14:paraId="1EB9FAD4" w14:textId="77777777" w:rsidR="00313BD7" w:rsidRPr="00E766C7" w:rsidRDefault="00E766C7" w:rsidP="00E766C7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User Account Management – Benutzerrollen und Berec</w:t>
      </w:r>
      <w:r w:rsidR="00C805EA">
        <w:rPr>
          <w:rFonts w:ascii="Arial" w:hAnsi="Arial" w:cs="Arial"/>
        </w:rPr>
        <w:t>htigungen über vorhandene SQL Sk</w:t>
      </w:r>
      <w:r>
        <w:rPr>
          <w:rFonts w:ascii="Arial" w:hAnsi="Arial" w:cs="Arial"/>
        </w:rPr>
        <w:t>ripte eingepf</w:t>
      </w:r>
      <w:r w:rsidR="00C805EA">
        <w:rPr>
          <w:rFonts w:ascii="Arial" w:hAnsi="Arial" w:cs="Arial"/>
        </w:rPr>
        <w:t>legt, geändert, gelöscht. SQL Sk</w:t>
      </w:r>
      <w:r>
        <w:rPr>
          <w:rFonts w:ascii="Arial" w:hAnsi="Arial" w:cs="Arial"/>
        </w:rPr>
        <w:t>rip</w:t>
      </w:r>
      <w:r w:rsidR="00C805EA">
        <w:rPr>
          <w:rFonts w:ascii="Arial" w:hAnsi="Arial" w:cs="Arial"/>
        </w:rPr>
        <w:t>t</w:t>
      </w:r>
      <w:r>
        <w:rPr>
          <w:rFonts w:ascii="Arial" w:hAnsi="Arial" w:cs="Arial"/>
        </w:rPr>
        <w:t>anpassungen vorgenommen.</w:t>
      </w:r>
    </w:p>
    <w:p w14:paraId="5FD84D9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Accounterstellung, Berechtigunsvergabe mithilfe von Oracle Datenbanken </w:t>
      </w:r>
    </w:p>
    <w:p w14:paraId="08247026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Ticketsystem  Remedy</w:t>
      </w:r>
    </w:p>
    <w:p w14:paraId="78EF0551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Betreuung der User bei Supportanfragen</w:t>
      </w:r>
    </w:p>
    <w:p w14:paraId="04ABF861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Dokumentenerstellung (Work Instructions)</w:t>
      </w:r>
    </w:p>
    <w:p w14:paraId="54644FC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Mitarbeiter Schulungen</w:t>
      </w:r>
    </w:p>
    <w:p w14:paraId="27550AB1" w14:textId="77777777" w:rsidR="00313BD7" w:rsidRDefault="00313BD7">
      <w:pPr>
        <w:tabs>
          <w:tab w:val="left" w:pos="1985"/>
        </w:tabs>
        <w:ind w:left="1412"/>
        <w:rPr>
          <w:rFonts w:ascii="Arial" w:hAnsi="Arial"/>
          <w:szCs w:val="24"/>
          <w:lang w:eastAsia="en-US"/>
        </w:rPr>
      </w:pPr>
    </w:p>
    <w:p w14:paraId="0487DEC7" w14:textId="77777777" w:rsidR="00313BD7" w:rsidRDefault="007224F1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  <w:r>
        <w:rPr>
          <w:rFonts w:ascii="Arial" w:hAnsi="Arial"/>
          <w:szCs w:val="24"/>
          <w:lang w:val="fr-FR" w:eastAsia="en-US"/>
        </w:rPr>
        <w:tab/>
      </w:r>
      <w:r>
        <w:rPr>
          <w:rFonts w:ascii="Arial" w:hAnsi="Arial"/>
          <w:i/>
          <w:szCs w:val="24"/>
          <w:lang w:val="fr-FR" w:eastAsia="en-US"/>
        </w:rPr>
        <w:t>Technologien</w:t>
      </w:r>
      <w:r>
        <w:rPr>
          <w:rFonts w:ascii="Arial" w:hAnsi="Arial"/>
          <w:szCs w:val="24"/>
          <w:lang w:val="fr-FR" w:eastAsia="en-US"/>
        </w:rPr>
        <w:t>: Client/Server, Support, User Management</w:t>
      </w:r>
    </w:p>
    <w:p w14:paraId="6B7A2DCA" w14:textId="77777777" w:rsidR="00313BD7" w:rsidRPr="005E5955" w:rsidRDefault="007224F1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  <w:r>
        <w:rPr>
          <w:rFonts w:ascii="Arial" w:hAnsi="Arial"/>
          <w:i/>
          <w:szCs w:val="24"/>
          <w:lang w:val="fr-FR" w:eastAsia="en-US"/>
        </w:rPr>
        <w:tab/>
      </w:r>
      <w:r w:rsidRPr="005E5955">
        <w:rPr>
          <w:rFonts w:ascii="Arial" w:hAnsi="Arial"/>
          <w:i/>
          <w:szCs w:val="24"/>
          <w:lang w:val="fr-FR" w:eastAsia="en-US"/>
        </w:rPr>
        <w:t>Software</w:t>
      </w:r>
      <w:r w:rsidRPr="005E5955">
        <w:rPr>
          <w:rFonts w:ascii="Arial" w:hAnsi="Arial"/>
          <w:szCs w:val="24"/>
          <w:lang w:val="fr-FR" w:eastAsia="en-US"/>
        </w:rPr>
        <w:t xml:space="preserve">:        Oracle Datenbanken, BMC Remedy, ActiveServerRoles,    </w:t>
      </w:r>
      <w:r w:rsidRPr="005E5955">
        <w:rPr>
          <w:rFonts w:ascii="Arial" w:hAnsi="Arial"/>
          <w:szCs w:val="24"/>
          <w:lang w:val="fr-FR" w:eastAsia="en-US"/>
        </w:rPr>
        <w:br/>
        <w:t xml:space="preserve">                           Oracle Management System, MS Office 2010</w:t>
      </w:r>
    </w:p>
    <w:p w14:paraId="493B92BF" w14:textId="77777777" w:rsidR="00313BD7" w:rsidRPr="005E5955" w:rsidRDefault="00313BD7">
      <w:pPr>
        <w:pStyle w:val="Textkrper-Zeileneinzug"/>
        <w:tabs>
          <w:tab w:val="left" w:pos="3960"/>
        </w:tabs>
        <w:rPr>
          <w:b/>
          <w:lang w:val="fr-FR"/>
        </w:rPr>
      </w:pPr>
    </w:p>
    <w:p w14:paraId="0D7986AD" w14:textId="77777777" w:rsidR="00313BD7" w:rsidRDefault="007224F1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01.2018 – 03.2018</w:t>
      </w:r>
      <w:r>
        <w:rPr>
          <w:b/>
        </w:rPr>
        <w:tab/>
        <w:t>Vodafone (Düsseldorf), Projekt Vorbereitung: Transfer UAM Fixnet</w:t>
      </w:r>
      <w:r>
        <w:rPr>
          <w:b/>
        </w:rPr>
        <w:br/>
        <w:t>Applikationen ( 2nd Wave)</w:t>
      </w:r>
    </w:p>
    <w:p w14:paraId="0A3053CC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Einarbeitung und Übernahme UAM Fixnet Applikationen</w:t>
      </w:r>
    </w:p>
    <w:p w14:paraId="7B0B6E61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User Account Management </w:t>
      </w:r>
    </w:p>
    <w:p w14:paraId="0096851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Accounterstellung, Berechtigunsvergabe mithilfe von Oracle Datenbanken </w:t>
      </w:r>
    </w:p>
    <w:p w14:paraId="297B7A2D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Ticketsystem  Remedy</w:t>
      </w:r>
    </w:p>
    <w:p w14:paraId="010ACF2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Betreuung der User bei Supportanfragen</w:t>
      </w:r>
    </w:p>
    <w:p w14:paraId="16B95F4D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Dokumentenerstellung (Work Instructions)</w:t>
      </w:r>
    </w:p>
    <w:p w14:paraId="6089C62E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Mitarbeiter Schulungen</w:t>
      </w:r>
    </w:p>
    <w:p w14:paraId="2084BF0F" w14:textId="77777777" w:rsidR="00313BD7" w:rsidRDefault="00313BD7">
      <w:pPr>
        <w:tabs>
          <w:tab w:val="left" w:pos="1985"/>
        </w:tabs>
        <w:ind w:left="1412"/>
        <w:rPr>
          <w:rFonts w:ascii="Arial" w:hAnsi="Arial"/>
          <w:szCs w:val="24"/>
          <w:lang w:eastAsia="en-US"/>
        </w:rPr>
      </w:pPr>
    </w:p>
    <w:p w14:paraId="1FA26EF4" w14:textId="77777777" w:rsidR="00313BD7" w:rsidRDefault="007224F1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  <w:r>
        <w:rPr>
          <w:rFonts w:ascii="Arial" w:hAnsi="Arial"/>
          <w:szCs w:val="24"/>
          <w:lang w:val="fr-FR" w:eastAsia="en-US"/>
        </w:rPr>
        <w:tab/>
      </w:r>
      <w:r>
        <w:rPr>
          <w:rFonts w:ascii="Arial" w:hAnsi="Arial"/>
          <w:i/>
          <w:szCs w:val="24"/>
          <w:lang w:val="fr-FR" w:eastAsia="en-US"/>
        </w:rPr>
        <w:t>Technologien</w:t>
      </w:r>
      <w:r>
        <w:rPr>
          <w:rFonts w:ascii="Arial" w:hAnsi="Arial"/>
          <w:szCs w:val="24"/>
          <w:lang w:val="fr-FR" w:eastAsia="en-US"/>
        </w:rPr>
        <w:t>: Client/Server, Support, User Management</w:t>
      </w:r>
    </w:p>
    <w:p w14:paraId="35874B93" w14:textId="77777777" w:rsidR="00313BD7" w:rsidRPr="005E5955" w:rsidRDefault="007224F1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  <w:r>
        <w:rPr>
          <w:rFonts w:ascii="Arial" w:hAnsi="Arial"/>
          <w:i/>
          <w:szCs w:val="24"/>
          <w:lang w:val="fr-FR" w:eastAsia="en-US"/>
        </w:rPr>
        <w:tab/>
      </w:r>
      <w:r w:rsidRPr="005E5955">
        <w:rPr>
          <w:rFonts w:ascii="Arial" w:hAnsi="Arial"/>
          <w:i/>
          <w:szCs w:val="24"/>
          <w:lang w:val="fr-FR" w:eastAsia="en-US"/>
        </w:rPr>
        <w:t>Software</w:t>
      </w:r>
      <w:r w:rsidRPr="005E5955">
        <w:rPr>
          <w:rFonts w:ascii="Arial" w:hAnsi="Arial"/>
          <w:szCs w:val="24"/>
          <w:lang w:val="fr-FR" w:eastAsia="en-US"/>
        </w:rPr>
        <w:t xml:space="preserve">:        Oracle Datenbanken, BMC Remedy, ActiveServerRoles,    </w:t>
      </w:r>
      <w:r w:rsidRPr="005E5955">
        <w:rPr>
          <w:rFonts w:ascii="Arial" w:hAnsi="Arial"/>
          <w:szCs w:val="24"/>
          <w:lang w:val="fr-FR" w:eastAsia="en-US"/>
        </w:rPr>
        <w:br/>
        <w:t xml:space="preserve">                           Oracle Management System, MS Office 2010</w:t>
      </w:r>
    </w:p>
    <w:p w14:paraId="226B2471" w14:textId="77777777" w:rsidR="00313BD7" w:rsidRPr="005E5955" w:rsidRDefault="00313BD7">
      <w:pPr>
        <w:pStyle w:val="Textkrper-Zeileneinzug"/>
        <w:tabs>
          <w:tab w:val="left" w:pos="3960"/>
        </w:tabs>
        <w:rPr>
          <w:b/>
          <w:lang w:val="fr-FR"/>
        </w:rPr>
      </w:pPr>
    </w:p>
    <w:p w14:paraId="0361B4F5" w14:textId="77777777" w:rsidR="00313BD7" w:rsidRPr="005E5955" w:rsidRDefault="007224F1">
      <w:pPr>
        <w:pStyle w:val="Textkrper-Zeileneinzug"/>
        <w:tabs>
          <w:tab w:val="left" w:pos="3960"/>
        </w:tabs>
        <w:rPr>
          <w:b/>
          <w:lang w:val="fr-FR"/>
        </w:rPr>
      </w:pPr>
      <w:r w:rsidRPr="005E5955">
        <w:rPr>
          <w:b/>
          <w:lang w:val="fr-FR"/>
        </w:rPr>
        <w:t>04.2014 – 11.2017</w:t>
      </w:r>
      <w:r w:rsidRPr="005E5955">
        <w:rPr>
          <w:b/>
          <w:lang w:val="fr-FR"/>
        </w:rPr>
        <w:tab/>
        <w:t>Vodafone (Düsseldorf), nGum Next Generation User Management</w:t>
      </w:r>
    </w:p>
    <w:p w14:paraId="5667CD6E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Unterstützung im User Account Management (Next Generation UAM)</w:t>
      </w:r>
    </w:p>
    <w:p w14:paraId="6740D82A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Bereitstellen von Gruppenzugehörigkeiten der User in den verschiedenen internen Vodafone Tools</w:t>
      </w:r>
    </w:p>
    <w:p w14:paraId="3DB1AFFB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Userberechtigungen in Oracle Datenbanken anmelden (SQL Statements)</w:t>
      </w:r>
    </w:p>
    <w:p w14:paraId="64B8F929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Betreuung der User bei Supportanfragen</w:t>
      </w:r>
    </w:p>
    <w:p w14:paraId="273B96F4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Dokumentenerstellung (Work Instructions)</w:t>
      </w:r>
    </w:p>
    <w:p w14:paraId="341AC83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Mitarbeiter Schulungen</w:t>
      </w:r>
    </w:p>
    <w:p w14:paraId="027EA019" w14:textId="77777777" w:rsidR="00313BD7" w:rsidRDefault="00313BD7">
      <w:pPr>
        <w:tabs>
          <w:tab w:val="left" w:pos="1985"/>
        </w:tabs>
        <w:ind w:left="1412"/>
        <w:rPr>
          <w:rFonts w:ascii="Arial" w:hAnsi="Arial"/>
          <w:szCs w:val="24"/>
          <w:lang w:eastAsia="en-US"/>
        </w:rPr>
      </w:pPr>
    </w:p>
    <w:p w14:paraId="4ED09D92" w14:textId="77777777" w:rsidR="00313BD7" w:rsidRDefault="007224F1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  <w:r>
        <w:rPr>
          <w:rFonts w:ascii="Arial" w:hAnsi="Arial"/>
          <w:szCs w:val="24"/>
          <w:lang w:val="fr-FR" w:eastAsia="en-US"/>
        </w:rPr>
        <w:tab/>
      </w:r>
      <w:r>
        <w:rPr>
          <w:rFonts w:ascii="Arial" w:hAnsi="Arial"/>
          <w:i/>
          <w:szCs w:val="24"/>
          <w:lang w:val="fr-FR" w:eastAsia="en-US"/>
        </w:rPr>
        <w:t>Technologien</w:t>
      </w:r>
      <w:r>
        <w:rPr>
          <w:rFonts w:ascii="Arial" w:hAnsi="Arial"/>
          <w:szCs w:val="24"/>
          <w:lang w:val="fr-FR" w:eastAsia="en-US"/>
        </w:rPr>
        <w:t>: Client/Server, Support, User Management</w:t>
      </w:r>
    </w:p>
    <w:p w14:paraId="3439D69D" w14:textId="77777777" w:rsidR="00313BD7" w:rsidRPr="005E5955" w:rsidRDefault="007224F1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  <w:r>
        <w:rPr>
          <w:rFonts w:ascii="Arial" w:hAnsi="Arial"/>
          <w:i/>
          <w:szCs w:val="24"/>
          <w:lang w:val="fr-FR" w:eastAsia="en-US"/>
        </w:rPr>
        <w:tab/>
      </w:r>
      <w:r w:rsidRPr="005E5955">
        <w:rPr>
          <w:rFonts w:ascii="Arial" w:hAnsi="Arial"/>
          <w:i/>
          <w:szCs w:val="24"/>
          <w:lang w:val="fr-FR" w:eastAsia="en-US"/>
        </w:rPr>
        <w:t>Software</w:t>
      </w:r>
      <w:r w:rsidRPr="005E5955">
        <w:rPr>
          <w:rFonts w:ascii="Arial" w:hAnsi="Arial"/>
          <w:szCs w:val="24"/>
          <w:lang w:val="fr-FR" w:eastAsia="en-US"/>
        </w:rPr>
        <w:t xml:space="preserve">:        Oracle Datenbanken, BMC Remedy, ActiveServerRoles,    </w:t>
      </w:r>
      <w:r w:rsidRPr="005E5955">
        <w:rPr>
          <w:rFonts w:ascii="Arial" w:hAnsi="Arial"/>
          <w:szCs w:val="24"/>
          <w:lang w:val="fr-FR" w:eastAsia="en-US"/>
        </w:rPr>
        <w:br/>
        <w:t xml:space="preserve">                           Oracle Management System, MS Office 2010</w:t>
      </w:r>
    </w:p>
    <w:p w14:paraId="29EB1715" w14:textId="77777777" w:rsidR="00313BD7" w:rsidRPr="005E5955" w:rsidRDefault="00313BD7">
      <w:pPr>
        <w:tabs>
          <w:tab w:val="left" w:pos="1985"/>
        </w:tabs>
        <w:ind w:left="1772"/>
        <w:rPr>
          <w:rFonts w:ascii="Arial" w:hAnsi="Arial"/>
          <w:szCs w:val="24"/>
          <w:lang w:val="fr-FR" w:eastAsia="en-US"/>
        </w:rPr>
      </w:pPr>
    </w:p>
    <w:p w14:paraId="3AE1567F" w14:textId="77777777" w:rsidR="00313BD7" w:rsidRPr="005E5955" w:rsidRDefault="00313BD7">
      <w:pPr>
        <w:pStyle w:val="Textkrper-Zeileneinzug"/>
        <w:tabs>
          <w:tab w:val="left" w:pos="3960"/>
        </w:tabs>
        <w:rPr>
          <w:b/>
          <w:lang w:val="fr-FR"/>
        </w:rPr>
      </w:pPr>
    </w:p>
    <w:p w14:paraId="71C0261E" w14:textId="77777777" w:rsidR="00313BD7" w:rsidRDefault="007224F1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02.2014 – 03.2014</w:t>
      </w:r>
      <w:r>
        <w:rPr>
          <w:b/>
        </w:rPr>
        <w:tab/>
        <w:t xml:space="preserve">LUEG Autohaus, Bochum </w:t>
      </w:r>
    </w:p>
    <w:p w14:paraId="738340E2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User Support 1st –und 2nd Level</w:t>
      </w:r>
    </w:p>
    <w:p w14:paraId="0D5D2533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Neubetankung ThinClients von XP auf Windows 7</w:t>
      </w:r>
    </w:p>
    <w:p w14:paraId="4968DC2F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Servicetechniker </w:t>
      </w:r>
    </w:p>
    <w:p w14:paraId="56D3DBED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Auslieferung der neu betankten Hardware</w:t>
      </w:r>
    </w:p>
    <w:p w14:paraId="18A8FFAC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Nachinstallationen Firmenspezifischer Software</w:t>
      </w:r>
    </w:p>
    <w:p w14:paraId="26652488" w14:textId="77777777" w:rsidR="00313BD7" w:rsidRDefault="00313BD7">
      <w:pPr>
        <w:tabs>
          <w:tab w:val="left" w:pos="1985"/>
        </w:tabs>
        <w:ind w:left="1772"/>
        <w:rPr>
          <w:rFonts w:ascii="Arial" w:hAnsi="Arial" w:cs="Arial"/>
        </w:rPr>
      </w:pPr>
    </w:p>
    <w:p w14:paraId="11372DFB" w14:textId="77777777" w:rsidR="00313BD7" w:rsidRDefault="007224F1">
      <w:pPr>
        <w:tabs>
          <w:tab w:val="left" w:pos="1985"/>
        </w:tabs>
        <w:ind w:left="1412"/>
        <w:rPr>
          <w:rFonts w:ascii="Arial" w:hAnsi="Arial"/>
          <w:szCs w:val="24"/>
          <w:lang w:val="en-GB" w:eastAsia="en-US"/>
        </w:rPr>
      </w:pPr>
      <w:r>
        <w:rPr>
          <w:rFonts w:ascii="Arial" w:hAnsi="Arial"/>
          <w:szCs w:val="24"/>
          <w:lang w:eastAsia="en-US"/>
        </w:rPr>
        <w:tab/>
      </w:r>
      <w:r>
        <w:rPr>
          <w:rFonts w:ascii="Arial" w:hAnsi="Arial"/>
          <w:i/>
          <w:szCs w:val="24"/>
          <w:lang w:val="en-GB" w:eastAsia="en-US"/>
        </w:rPr>
        <w:t>Technologien</w:t>
      </w:r>
      <w:r>
        <w:rPr>
          <w:rFonts w:ascii="Arial" w:hAnsi="Arial"/>
          <w:szCs w:val="24"/>
          <w:lang w:val="en-GB" w:eastAsia="en-US"/>
        </w:rPr>
        <w:t>:   Support, Service</w:t>
      </w:r>
    </w:p>
    <w:p w14:paraId="0CEBAEFC" w14:textId="77777777" w:rsidR="00313BD7" w:rsidRDefault="007224F1">
      <w:pPr>
        <w:pStyle w:val="Textkrper-Zeileneinzug"/>
        <w:tabs>
          <w:tab w:val="left" w:pos="3960"/>
        </w:tabs>
        <w:rPr>
          <w:lang w:val="en-GB"/>
        </w:rPr>
      </w:pPr>
      <w:r>
        <w:rPr>
          <w:lang w:val="en-GB"/>
        </w:rPr>
        <w:tab/>
      </w:r>
      <w:r>
        <w:rPr>
          <w:i/>
          <w:lang w:val="en-GB"/>
        </w:rPr>
        <w:t>Software</w:t>
      </w:r>
      <w:r>
        <w:rPr>
          <w:lang w:val="en-GB"/>
        </w:rPr>
        <w:t>:          TOPDesk</w:t>
      </w:r>
    </w:p>
    <w:p w14:paraId="48A4A0E2" w14:textId="77777777" w:rsidR="00313BD7" w:rsidRDefault="00313BD7">
      <w:pPr>
        <w:pStyle w:val="Textkrper-Zeileneinzug"/>
        <w:tabs>
          <w:tab w:val="left" w:pos="3960"/>
        </w:tabs>
        <w:rPr>
          <w:lang w:val="en-GB"/>
        </w:rPr>
      </w:pPr>
    </w:p>
    <w:p w14:paraId="6EBCE5CD" w14:textId="77777777" w:rsidR="00313BD7" w:rsidRDefault="00313BD7">
      <w:pPr>
        <w:pStyle w:val="Textkrper-Zeileneinzug"/>
        <w:tabs>
          <w:tab w:val="left" w:pos="3960"/>
        </w:tabs>
        <w:rPr>
          <w:b/>
          <w:lang w:val="en-GB"/>
        </w:rPr>
      </w:pPr>
    </w:p>
    <w:p w14:paraId="5FC8D24C" w14:textId="77777777" w:rsidR="00313BD7" w:rsidRDefault="007224F1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01.2014</w:t>
      </w:r>
      <w:r>
        <w:rPr>
          <w:b/>
        </w:rPr>
        <w:tab/>
        <w:t>TEREX, Düsseldorf</w:t>
      </w:r>
    </w:p>
    <w:p w14:paraId="36388BF2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Migrationsunterstützung Windows 7</w:t>
      </w:r>
    </w:p>
    <w:p w14:paraId="325D90B1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Rollouts Windows 7</w:t>
      </w:r>
    </w:p>
    <w:p w14:paraId="4A849E9B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Fehlerbehebung in Abstimmung mit dem Migrationsteam</w:t>
      </w:r>
    </w:p>
    <w:p w14:paraId="5CC58503" w14:textId="77777777" w:rsidR="00313BD7" w:rsidRDefault="00313BD7">
      <w:pPr>
        <w:tabs>
          <w:tab w:val="left" w:pos="1985"/>
        </w:tabs>
        <w:ind w:left="1985"/>
        <w:rPr>
          <w:rFonts w:ascii="Arial" w:hAnsi="Arial" w:cs="Arial"/>
        </w:rPr>
      </w:pPr>
    </w:p>
    <w:p w14:paraId="208CA2BA" w14:textId="77777777" w:rsidR="00313BD7" w:rsidRDefault="007224F1">
      <w:pPr>
        <w:tabs>
          <w:tab w:val="left" w:pos="1985"/>
        </w:tabs>
        <w:ind w:left="1412"/>
        <w:rPr>
          <w:rFonts w:ascii="Arial" w:hAnsi="Arial"/>
          <w:szCs w:val="24"/>
          <w:lang w:val="en-GB" w:eastAsia="en-US"/>
        </w:rPr>
      </w:pPr>
      <w:r>
        <w:rPr>
          <w:rFonts w:ascii="Arial" w:hAnsi="Arial"/>
          <w:szCs w:val="24"/>
          <w:lang w:eastAsia="en-US"/>
        </w:rPr>
        <w:tab/>
      </w:r>
      <w:r>
        <w:rPr>
          <w:rFonts w:ascii="Arial" w:hAnsi="Arial"/>
          <w:i/>
          <w:szCs w:val="24"/>
          <w:lang w:val="en-GB" w:eastAsia="en-US"/>
        </w:rPr>
        <w:t>Technologien</w:t>
      </w:r>
      <w:r>
        <w:rPr>
          <w:rFonts w:ascii="Arial" w:hAnsi="Arial"/>
          <w:szCs w:val="24"/>
          <w:lang w:val="en-GB" w:eastAsia="en-US"/>
        </w:rPr>
        <w:t xml:space="preserve">:   Client/Server. </w:t>
      </w:r>
    </w:p>
    <w:p w14:paraId="4E4B7CDB" w14:textId="77777777" w:rsidR="00313BD7" w:rsidRDefault="007224F1">
      <w:pPr>
        <w:pStyle w:val="Textkrper-Zeileneinzug"/>
        <w:tabs>
          <w:tab w:val="left" w:pos="3960"/>
        </w:tabs>
        <w:rPr>
          <w:lang w:val="en-GB"/>
        </w:rPr>
      </w:pPr>
      <w:r>
        <w:rPr>
          <w:lang w:val="en-GB"/>
        </w:rPr>
        <w:tab/>
      </w:r>
      <w:r>
        <w:rPr>
          <w:i/>
          <w:lang w:val="en-GB"/>
        </w:rPr>
        <w:t>Software</w:t>
      </w:r>
      <w:r>
        <w:rPr>
          <w:lang w:val="en-GB"/>
        </w:rPr>
        <w:t xml:space="preserve">:          Windows 7, Office 2010, Blackberry </w:t>
      </w:r>
    </w:p>
    <w:p w14:paraId="4101BBBE" w14:textId="77777777" w:rsidR="00313BD7" w:rsidRDefault="00313BD7">
      <w:pPr>
        <w:pStyle w:val="Textkrper-Zeileneinzug"/>
        <w:tabs>
          <w:tab w:val="left" w:pos="3960"/>
        </w:tabs>
        <w:rPr>
          <w:lang w:val="en-GB"/>
        </w:rPr>
      </w:pPr>
    </w:p>
    <w:p w14:paraId="7A8C4E39" w14:textId="77777777" w:rsidR="00313BD7" w:rsidRDefault="00313BD7">
      <w:pPr>
        <w:pStyle w:val="Textkrper-Zeileneinzug"/>
        <w:tabs>
          <w:tab w:val="left" w:pos="3960"/>
        </w:tabs>
        <w:rPr>
          <w:b/>
          <w:lang w:val="en-GB"/>
        </w:rPr>
      </w:pPr>
    </w:p>
    <w:p w14:paraId="73A1D79E" w14:textId="77777777" w:rsidR="00313BD7" w:rsidRDefault="007224F1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11.2013 – 01.2014</w:t>
      </w:r>
      <w:r>
        <w:rPr>
          <w:b/>
        </w:rPr>
        <w:tab/>
        <w:t>ABB Busch, Jaeger, Lüdenscheid</w:t>
      </w:r>
    </w:p>
    <w:p w14:paraId="22D9AC6E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Migrationssupport </w:t>
      </w:r>
    </w:p>
    <w:p w14:paraId="13B8BE52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Rolloutsupport</w:t>
      </w:r>
    </w:p>
    <w:p w14:paraId="316A18C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Migrationsterminierung  </w:t>
      </w:r>
    </w:p>
    <w:p w14:paraId="4E451442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Datensicherung mit IBM Tool </w:t>
      </w:r>
    </w:p>
    <w:p w14:paraId="4B2707E2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Datenmigration mit IBM Tool</w:t>
      </w:r>
    </w:p>
    <w:p w14:paraId="3366562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Rechnerpersonalisierungen.</w:t>
      </w:r>
    </w:p>
    <w:p w14:paraId="7802C81D" w14:textId="77777777" w:rsidR="00313BD7" w:rsidRDefault="00313BD7">
      <w:pPr>
        <w:tabs>
          <w:tab w:val="left" w:pos="1985"/>
        </w:tabs>
        <w:ind w:left="1412"/>
        <w:rPr>
          <w:rFonts w:ascii="Arial" w:hAnsi="Arial"/>
          <w:szCs w:val="24"/>
          <w:lang w:eastAsia="en-US"/>
        </w:rPr>
      </w:pPr>
    </w:p>
    <w:p w14:paraId="1DC3ED1C" w14:textId="77777777" w:rsidR="00313BD7" w:rsidRDefault="007224F1">
      <w:pPr>
        <w:tabs>
          <w:tab w:val="left" w:pos="1985"/>
        </w:tabs>
        <w:ind w:left="1412"/>
        <w:rPr>
          <w:rFonts w:ascii="Arial" w:hAnsi="Arial"/>
          <w:szCs w:val="24"/>
          <w:lang w:eastAsia="en-US"/>
        </w:rPr>
      </w:pPr>
      <w:r>
        <w:rPr>
          <w:rFonts w:ascii="Arial" w:hAnsi="Arial"/>
          <w:szCs w:val="24"/>
          <w:lang w:eastAsia="en-US"/>
        </w:rPr>
        <w:tab/>
      </w:r>
      <w:r>
        <w:rPr>
          <w:rFonts w:ascii="Arial" w:hAnsi="Arial"/>
          <w:i/>
          <w:szCs w:val="24"/>
          <w:lang w:eastAsia="en-US"/>
        </w:rPr>
        <w:t>Technologien</w:t>
      </w:r>
      <w:r>
        <w:rPr>
          <w:rFonts w:ascii="Arial" w:hAnsi="Arial"/>
          <w:szCs w:val="24"/>
          <w:lang w:eastAsia="en-US"/>
        </w:rPr>
        <w:t>:   Support, Service</w:t>
      </w:r>
    </w:p>
    <w:p w14:paraId="006C064B" w14:textId="77777777" w:rsidR="00313BD7" w:rsidRDefault="007224F1">
      <w:pPr>
        <w:pStyle w:val="Textkrper-Zeileneinzug"/>
        <w:tabs>
          <w:tab w:val="left" w:pos="3960"/>
        </w:tabs>
        <w:rPr>
          <w:lang w:val="en-GB"/>
        </w:rPr>
      </w:pPr>
      <w:r>
        <w:rPr>
          <w:lang w:val="en-GB"/>
        </w:rPr>
        <w:tab/>
      </w:r>
      <w:r>
        <w:rPr>
          <w:i/>
          <w:lang w:val="en-GB"/>
        </w:rPr>
        <w:t>Software</w:t>
      </w:r>
      <w:r>
        <w:rPr>
          <w:lang w:val="en-GB"/>
        </w:rPr>
        <w:t>:          Windows 7, Lotus Notes, IBM Migration Toolkit, BMC Remedy</w:t>
      </w:r>
    </w:p>
    <w:p w14:paraId="4B3A2AC9" w14:textId="77777777" w:rsidR="00313BD7" w:rsidRDefault="00313BD7">
      <w:pPr>
        <w:pStyle w:val="Textkrper-Zeileneinzug"/>
        <w:tabs>
          <w:tab w:val="left" w:pos="3960"/>
        </w:tabs>
        <w:rPr>
          <w:lang w:val="en-GB"/>
        </w:rPr>
      </w:pPr>
    </w:p>
    <w:p w14:paraId="11883C10" w14:textId="77777777" w:rsidR="00313BD7" w:rsidRDefault="00313BD7">
      <w:pPr>
        <w:pStyle w:val="Textkrper-Zeileneinzug"/>
        <w:tabs>
          <w:tab w:val="left" w:pos="3960"/>
        </w:tabs>
        <w:rPr>
          <w:lang w:val="en-GB"/>
        </w:rPr>
      </w:pPr>
    </w:p>
    <w:p w14:paraId="3274E4FD" w14:textId="77777777" w:rsidR="00313BD7" w:rsidRDefault="00313BD7">
      <w:pPr>
        <w:tabs>
          <w:tab w:val="left" w:pos="1985"/>
        </w:tabs>
        <w:ind w:left="1772"/>
        <w:rPr>
          <w:rFonts w:ascii="Arial" w:hAnsi="Arial" w:cs="Arial"/>
          <w:lang w:val="en-GB"/>
        </w:rPr>
      </w:pPr>
    </w:p>
    <w:p w14:paraId="49819A12" w14:textId="77777777" w:rsidR="00313BD7" w:rsidRDefault="007224F1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10.2013</w:t>
      </w:r>
      <w:r>
        <w:rPr>
          <w:b/>
        </w:rPr>
        <w:tab/>
        <w:t>Galeria Kaufhof, Köln</w:t>
      </w:r>
    </w:p>
    <w:p w14:paraId="0C008E6B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Unterstützung im User Support (Soft –und Hardware)</w:t>
      </w:r>
    </w:p>
    <w:p w14:paraId="0C64453D" w14:textId="77777777" w:rsidR="00313BD7" w:rsidRDefault="00313BD7">
      <w:pPr>
        <w:tabs>
          <w:tab w:val="left" w:pos="1985"/>
        </w:tabs>
        <w:ind w:left="1985"/>
        <w:rPr>
          <w:rFonts w:ascii="Arial" w:hAnsi="Arial" w:cs="Arial"/>
        </w:rPr>
      </w:pPr>
    </w:p>
    <w:p w14:paraId="7DC0E8A2" w14:textId="77777777" w:rsidR="00313BD7" w:rsidRDefault="007224F1">
      <w:pPr>
        <w:pStyle w:val="Textkrper-Zeileneinzug"/>
        <w:tabs>
          <w:tab w:val="left" w:pos="3960"/>
        </w:tabs>
        <w:rPr>
          <w:lang w:val="en-GB"/>
        </w:rPr>
      </w:pPr>
      <w:r>
        <w:rPr>
          <w:i/>
        </w:rPr>
        <w:tab/>
      </w:r>
      <w:r>
        <w:rPr>
          <w:i/>
          <w:lang w:val="en-GB"/>
        </w:rPr>
        <w:t>Software</w:t>
      </w:r>
      <w:r>
        <w:rPr>
          <w:lang w:val="en-GB"/>
        </w:rPr>
        <w:t xml:space="preserve">:          Windows XP – Windows 7, Office XP – Office 2010  </w:t>
      </w:r>
    </w:p>
    <w:p w14:paraId="6CA986E2" w14:textId="77777777" w:rsidR="00313BD7" w:rsidRDefault="00313BD7">
      <w:pPr>
        <w:pStyle w:val="Textkrper-Zeileneinzug"/>
        <w:tabs>
          <w:tab w:val="left" w:pos="3960"/>
        </w:tabs>
        <w:rPr>
          <w:lang w:val="en-GB"/>
        </w:rPr>
      </w:pPr>
    </w:p>
    <w:p w14:paraId="3EA88C01" w14:textId="77777777" w:rsidR="00313BD7" w:rsidRDefault="00313BD7">
      <w:pPr>
        <w:pStyle w:val="Textkrper-Zeileneinzug"/>
        <w:tabs>
          <w:tab w:val="left" w:pos="3960"/>
        </w:tabs>
        <w:spacing w:after="0"/>
        <w:rPr>
          <w:b/>
          <w:sz w:val="18"/>
          <w:lang w:val="en-GB"/>
        </w:rPr>
      </w:pPr>
    </w:p>
    <w:p w14:paraId="630FDE99" w14:textId="77777777" w:rsidR="00313BD7" w:rsidRDefault="007224F1">
      <w:pPr>
        <w:pStyle w:val="Textkrper-Zeileneinzug"/>
        <w:tabs>
          <w:tab w:val="left" w:pos="3960"/>
        </w:tabs>
        <w:rPr>
          <w:b/>
        </w:rPr>
      </w:pPr>
      <w:r>
        <w:rPr>
          <w:b/>
        </w:rPr>
        <w:t>07.2012 – 09.2013</w:t>
      </w:r>
      <w:r>
        <w:rPr>
          <w:b/>
        </w:rPr>
        <w:tab/>
        <w:t>General Electric, Köln-Hürth</w:t>
      </w:r>
    </w:p>
    <w:p w14:paraId="72DB846C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2nd Level Onsite Support</w:t>
      </w:r>
    </w:p>
    <w:p w14:paraId="6A741233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Request Bearbeitung </w:t>
      </w:r>
    </w:p>
    <w:p w14:paraId="01EB2F2F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Case Documentation English Language</w:t>
      </w:r>
    </w:p>
    <w:p w14:paraId="367DCCD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Priority Überwachung</w:t>
      </w:r>
    </w:p>
    <w:p w14:paraId="1327C80C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Staging und Refreshing der Hardware</w:t>
      </w:r>
    </w:p>
    <w:p w14:paraId="78323578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Data Migration mit firmeneigener Software</w:t>
      </w:r>
    </w:p>
    <w:p w14:paraId="393A36E1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Druckersupport und Neueinrichtung über lokale Ports</w:t>
      </w:r>
    </w:p>
    <w:p w14:paraId="09581A0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Hardware Security</w:t>
      </w:r>
    </w:p>
    <w:p w14:paraId="13EA37B0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Ordering neuer Hardware</w:t>
      </w:r>
    </w:p>
    <w:p w14:paraId="1B670B92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Briefing von Usern bei Übergabe nach EUA Protokollierung  </w:t>
      </w:r>
    </w:p>
    <w:p w14:paraId="5B338F18" w14:textId="77777777" w:rsidR="00313BD7" w:rsidRPr="005E5955" w:rsidRDefault="007224F1">
      <w:pPr>
        <w:pStyle w:val="Textkrper-Zeileneinzug"/>
        <w:tabs>
          <w:tab w:val="left" w:pos="3420"/>
        </w:tabs>
        <w:spacing w:beforeAutospacing="1" w:after="0"/>
        <w:ind w:left="3402" w:hanging="1429"/>
        <w:rPr>
          <w:lang w:val="fr-FR"/>
        </w:rPr>
      </w:pPr>
      <w:r>
        <w:tab/>
      </w:r>
      <w:r w:rsidRPr="005E5955">
        <w:rPr>
          <w:i/>
          <w:lang w:val="fr-FR"/>
        </w:rPr>
        <w:t>Technologien:</w:t>
      </w:r>
      <w:r w:rsidRPr="005E5955">
        <w:rPr>
          <w:i/>
          <w:lang w:val="fr-FR"/>
        </w:rPr>
        <w:tab/>
      </w:r>
      <w:r w:rsidRPr="005E5955">
        <w:rPr>
          <w:lang w:val="fr-FR"/>
        </w:rPr>
        <w:t>Support, Service, ITIL, SLA Monitoring</w:t>
      </w:r>
    </w:p>
    <w:p w14:paraId="64056841" w14:textId="77777777" w:rsidR="00313BD7" w:rsidRDefault="007224F1">
      <w:pPr>
        <w:pStyle w:val="Textkrper-Zeileneinzug"/>
        <w:tabs>
          <w:tab w:val="left" w:pos="3402"/>
        </w:tabs>
        <w:rPr>
          <w:lang w:val="en-GB"/>
        </w:rPr>
      </w:pPr>
      <w:r w:rsidRPr="005E5955">
        <w:rPr>
          <w:i/>
          <w:lang w:val="fr-FR"/>
        </w:rPr>
        <w:tab/>
      </w:r>
      <w:r>
        <w:rPr>
          <w:i/>
          <w:lang w:val="en-GB"/>
        </w:rPr>
        <w:t>Software</w:t>
      </w:r>
      <w:r>
        <w:rPr>
          <w:lang w:val="en-GB"/>
        </w:rPr>
        <w:t>:          Windows 7, Windows XP, Service Now, GE Migration</w:t>
      </w:r>
      <w:r>
        <w:rPr>
          <w:lang w:val="en-GB"/>
        </w:rPr>
        <w:br/>
      </w:r>
      <w:r>
        <w:rPr>
          <w:lang w:val="en-GB"/>
        </w:rPr>
        <w:tab/>
        <w:t>Tool, Office 2010, SAP, Safeboot, McAfee</w:t>
      </w:r>
    </w:p>
    <w:p w14:paraId="3E7D6BF7" w14:textId="77777777" w:rsidR="00313BD7" w:rsidRDefault="00313BD7">
      <w:pPr>
        <w:pStyle w:val="Textkrper-Zeileneinzug"/>
        <w:tabs>
          <w:tab w:val="left" w:pos="3402"/>
        </w:tabs>
        <w:rPr>
          <w:lang w:val="en-GB"/>
        </w:rPr>
      </w:pPr>
    </w:p>
    <w:p w14:paraId="6CA3C136" w14:textId="77777777" w:rsidR="00313BD7" w:rsidRDefault="00313BD7">
      <w:pPr>
        <w:pStyle w:val="Textkrper-Zeileneinzug"/>
        <w:tabs>
          <w:tab w:val="left" w:pos="3960"/>
        </w:tabs>
        <w:spacing w:after="0"/>
        <w:rPr>
          <w:b/>
          <w:sz w:val="18"/>
          <w:lang w:val="en-GB"/>
        </w:rPr>
      </w:pPr>
    </w:p>
    <w:p w14:paraId="613836B1" w14:textId="77777777" w:rsidR="00313BD7" w:rsidRDefault="00313BD7">
      <w:pPr>
        <w:pStyle w:val="Textkrper-Zeileneinzug"/>
        <w:tabs>
          <w:tab w:val="left" w:pos="3960"/>
        </w:tabs>
        <w:spacing w:after="0"/>
        <w:rPr>
          <w:b/>
          <w:sz w:val="18"/>
          <w:lang w:val="en-GB"/>
        </w:rPr>
      </w:pPr>
    </w:p>
    <w:p w14:paraId="44970ABA" w14:textId="77777777" w:rsidR="00313BD7" w:rsidRDefault="00313BD7">
      <w:pPr>
        <w:pStyle w:val="Textkrper-Zeileneinzug"/>
        <w:tabs>
          <w:tab w:val="left" w:pos="3960"/>
        </w:tabs>
        <w:spacing w:after="0"/>
        <w:rPr>
          <w:b/>
          <w:sz w:val="18"/>
          <w:lang w:val="en-GB"/>
        </w:rPr>
      </w:pPr>
    </w:p>
    <w:p w14:paraId="71836705" w14:textId="77777777" w:rsidR="00313BD7" w:rsidRDefault="007224F1">
      <w:pPr>
        <w:pStyle w:val="Textkrper-Zeileneinzug"/>
        <w:tabs>
          <w:tab w:val="left" w:pos="3960"/>
        </w:tabs>
        <w:ind w:left="0" w:firstLine="0"/>
        <w:rPr>
          <w:b/>
          <w:lang w:val="en-GB"/>
        </w:rPr>
      </w:pPr>
      <w:r>
        <w:rPr>
          <w:b/>
          <w:lang w:val="en-GB"/>
        </w:rPr>
        <w:t>03.2012 – 05.2012</w:t>
      </w:r>
      <w:r>
        <w:rPr>
          <w:b/>
          <w:lang w:val="en-GB"/>
        </w:rPr>
        <w:tab/>
        <w:t>Webdesign, Essen</w:t>
      </w:r>
    </w:p>
    <w:p w14:paraId="591428C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Komplettierung und Abschluss offener Webprojekte unter Berücksichtigung der vorgegebenen Terminzeiträume    </w:t>
      </w:r>
    </w:p>
    <w:p w14:paraId="756CF471" w14:textId="77777777" w:rsidR="00313BD7" w:rsidRDefault="007224F1">
      <w:pPr>
        <w:pStyle w:val="Textkrper-Zeileneinzug"/>
        <w:tabs>
          <w:tab w:val="left" w:pos="3420"/>
          <w:tab w:val="left" w:pos="3960"/>
        </w:tabs>
        <w:spacing w:beforeAutospacing="1" w:after="0"/>
        <w:ind w:left="3960" w:hanging="1987"/>
      </w:pPr>
      <w:r>
        <w:tab/>
      </w:r>
      <w:r>
        <w:rPr>
          <w:i/>
        </w:rPr>
        <w:t>Technologien:</w:t>
      </w:r>
      <w:r>
        <w:rPr>
          <w:i/>
        </w:rPr>
        <w:tab/>
        <w:t xml:space="preserve">  HTML, CSS, Webserver</w:t>
      </w:r>
      <w:r>
        <w:t xml:space="preserve"> </w:t>
      </w:r>
    </w:p>
    <w:p w14:paraId="6FEA7BF3" w14:textId="77777777" w:rsidR="00313BD7" w:rsidRDefault="007224F1">
      <w:pPr>
        <w:pStyle w:val="Textkrper-Zeileneinzug"/>
        <w:tabs>
          <w:tab w:val="left" w:pos="3960"/>
        </w:tabs>
        <w:ind w:left="3530"/>
        <w:rPr>
          <w:lang w:val="en-GB"/>
        </w:rPr>
      </w:pPr>
      <w:r>
        <w:rPr>
          <w:i/>
        </w:rPr>
        <w:tab/>
      </w:r>
      <w:r>
        <w:rPr>
          <w:i/>
          <w:lang w:val="en-GB"/>
        </w:rPr>
        <w:t>Software</w:t>
      </w:r>
      <w:r>
        <w:rPr>
          <w:lang w:val="en-GB"/>
        </w:rPr>
        <w:t xml:space="preserve">:          </w:t>
      </w:r>
      <w:r>
        <w:rPr>
          <w:lang w:val="en-GB"/>
        </w:rPr>
        <w:tab/>
        <w:t>Adobe Dreamweaver, Apache Webserver, Adobe GoLive</w:t>
      </w:r>
      <w:r>
        <w:rPr>
          <w:lang w:val="en-GB"/>
        </w:rPr>
        <w:br/>
      </w:r>
    </w:p>
    <w:p w14:paraId="11A1FE82" w14:textId="77777777" w:rsidR="00313BD7" w:rsidRDefault="00313BD7">
      <w:pPr>
        <w:pStyle w:val="Textkrper-Zeileneinzug"/>
        <w:tabs>
          <w:tab w:val="left" w:pos="3960"/>
        </w:tabs>
        <w:ind w:left="3530"/>
        <w:rPr>
          <w:lang w:val="en-GB"/>
        </w:rPr>
      </w:pPr>
    </w:p>
    <w:p w14:paraId="0EAD83FE" w14:textId="77777777" w:rsidR="00313BD7" w:rsidRDefault="00313BD7">
      <w:pPr>
        <w:pStyle w:val="Textkrper-Zeileneinzug"/>
        <w:tabs>
          <w:tab w:val="left" w:pos="3960"/>
        </w:tabs>
        <w:ind w:left="3530"/>
        <w:rPr>
          <w:lang w:val="en-GB"/>
        </w:rPr>
      </w:pPr>
    </w:p>
    <w:p w14:paraId="31AD54AE" w14:textId="77777777" w:rsidR="00313BD7" w:rsidRDefault="007224F1">
      <w:pPr>
        <w:pStyle w:val="Textkrper-Zeileneinzug"/>
        <w:tabs>
          <w:tab w:val="left" w:pos="3960"/>
        </w:tabs>
        <w:rPr>
          <w:b/>
          <w:lang w:val="en-GB"/>
        </w:rPr>
      </w:pPr>
      <w:r>
        <w:rPr>
          <w:b/>
          <w:lang w:val="en-GB"/>
        </w:rPr>
        <w:t>01.2012 – 02.2012</w:t>
      </w:r>
      <w:r>
        <w:rPr>
          <w:b/>
          <w:lang w:val="en-GB"/>
        </w:rPr>
        <w:tab/>
        <w:t>RWE, Essen</w:t>
      </w:r>
    </w:p>
    <w:p w14:paraId="619673E5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843" w:hanging="71"/>
        <w:rPr>
          <w:rFonts w:ascii="Arial" w:hAnsi="Arial" w:cs="Arial"/>
        </w:rPr>
      </w:pPr>
      <w:r>
        <w:rPr>
          <w:rFonts w:ascii="Arial" w:hAnsi="Arial" w:cs="Arial"/>
        </w:rPr>
        <w:t xml:space="preserve">HelpDesk </w:t>
      </w:r>
    </w:p>
    <w:p w14:paraId="63E90C7A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First Level Support</w:t>
      </w:r>
    </w:p>
    <w:p w14:paraId="7E90A0EC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Interne Server Administration </w:t>
      </w:r>
    </w:p>
    <w:p w14:paraId="0D7A8090" w14:textId="77777777" w:rsidR="00313BD7" w:rsidRDefault="007224F1">
      <w:pPr>
        <w:pStyle w:val="Textkrper-Zeileneinzug"/>
        <w:tabs>
          <w:tab w:val="left" w:pos="3420"/>
          <w:tab w:val="left" w:pos="3960"/>
        </w:tabs>
        <w:spacing w:beforeAutospacing="1" w:after="0"/>
        <w:ind w:left="3399" w:hanging="1987"/>
      </w:pPr>
      <w:r>
        <w:tab/>
      </w:r>
      <w:r>
        <w:rPr>
          <w:i/>
        </w:rPr>
        <w:t>Technologien:</w:t>
      </w:r>
      <w:r>
        <w:rPr>
          <w:i/>
        </w:rPr>
        <w:tab/>
      </w:r>
      <w:r>
        <w:t>Support, Service, Helpdesk</w:t>
      </w:r>
    </w:p>
    <w:p w14:paraId="2FA2CD7C" w14:textId="77777777" w:rsidR="00313BD7" w:rsidRDefault="007224F1">
      <w:pPr>
        <w:pStyle w:val="Textkrper-Zeileneinzug"/>
        <w:tabs>
          <w:tab w:val="left" w:pos="3402"/>
          <w:tab w:val="left" w:pos="3969"/>
        </w:tabs>
        <w:rPr>
          <w:lang w:val="en-GB"/>
        </w:rPr>
      </w:pPr>
      <w:r>
        <w:rPr>
          <w:i/>
        </w:rPr>
        <w:tab/>
      </w:r>
      <w:r>
        <w:rPr>
          <w:i/>
          <w:lang w:val="en-GB"/>
        </w:rPr>
        <w:t>Software</w:t>
      </w:r>
      <w:r>
        <w:rPr>
          <w:lang w:val="en-GB"/>
        </w:rPr>
        <w:t xml:space="preserve">: </w:t>
      </w:r>
      <w:r>
        <w:rPr>
          <w:lang w:val="en-GB"/>
        </w:rPr>
        <w:tab/>
        <w:t>Microsoft Produkt Familie</w:t>
      </w:r>
    </w:p>
    <w:p w14:paraId="13B1D83B" w14:textId="77777777" w:rsidR="00313BD7" w:rsidRDefault="00313BD7">
      <w:pPr>
        <w:pStyle w:val="Textkrper-Zeileneinzug"/>
        <w:tabs>
          <w:tab w:val="left" w:pos="3402"/>
          <w:tab w:val="left" w:pos="3969"/>
        </w:tabs>
        <w:rPr>
          <w:rFonts w:cs="Arial"/>
          <w:lang w:val="en-GB"/>
        </w:rPr>
      </w:pPr>
    </w:p>
    <w:p w14:paraId="28C0FC2B" w14:textId="77777777" w:rsidR="00313BD7" w:rsidRDefault="00313BD7">
      <w:pPr>
        <w:pStyle w:val="Textkrper-Zeileneinzug"/>
        <w:tabs>
          <w:tab w:val="left" w:pos="3402"/>
          <w:tab w:val="left" w:pos="3969"/>
        </w:tabs>
        <w:rPr>
          <w:rFonts w:cs="Arial"/>
          <w:lang w:val="en-GB"/>
        </w:rPr>
      </w:pPr>
    </w:p>
    <w:p w14:paraId="0E96C1F6" w14:textId="77777777" w:rsidR="00313BD7" w:rsidRDefault="00313BD7">
      <w:pPr>
        <w:pStyle w:val="Textkrper-Zeileneinzug"/>
        <w:tabs>
          <w:tab w:val="left" w:pos="3969"/>
        </w:tabs>
        <w:spacing w:after="0"/>
        <w:rPr>
          <w:b/>
          <w:sz w:val="18"/>
          <w:lang w:val="en-GB"/>
        </w:rPr>
      </w:pPr>
    </w:p>
    <w:p w14:paraId="489BA0A8" w14:textId="77777777" w:rsidR="00313BD7" w:rsidRDefault="007224F1">
      <w:pPr>
        <w:pStyle w:val="Textkrper-Zeileneinzug"/>
        <w:tabs>
          <w:tab w:val="left" w:pos="3960"/>
        </w:tabs>
        <w:rPr>
          <w:b/>
          <w:lang w:val="en-GB"/>
        </w:rPr>
      </w:pPr>
      <w:r>
        <w:rPr>
          <w:b/>
          <w:lang w:val="en-GB"/>
        </w:rPr>
        <w:t>10.2011 – 12.2011</w:t>
      </w:r>
      <w:r>
        <w:rPr>
          <w:b/>
          <w:lang w:val="en-GB"/>
        </w:rPr>
        <w:tab/>
        <w:t>Tectum, Essen</w:t>
      </w:r>
    </w:p>
    <w:p w14:paraId="156F1FE8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843" w:hanging="71"/>
        <w:rPr>
          <w:rFonts w:ascii="Arial" w:hAnsi="Arial" w:cs="Arial"/>
        </w:rPr>
      </w:pPr>
      <w:r>
        <w:rPr>
          <w:rFonts w:ascii="Arial" w:hAnsi="Arial" w:cs="Arial"/>
        </w:rPr>
        <w:t xml:space="preserve">Unterstützung bei Hardware Einrichtung </w:t>
      </w:r>
    </w:p>
    <w:p w14:paraId="6327B6B6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Netzwerkeinrichtung und Überprüfung </w:t>
      </w:r>
    </w:p>
    <w:p w14:paraId="05993D23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Arvato Softwareinstallationen</w:t>
      </w:r>
    </w:p>
    <w:p w14:paraId="62CB1319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 xml:space="preserve">Testen der Funktionalität der vorhandenen Citrix Umgebung </w:t>
      </w:r>
    </w:p>
    <w:p w14:paraId="23A88671" w14:textId="77777777" w:rsidR="00313BD7" w:rsidRDefault="007224F1">
      <w:pPr>
        <w:numPr>
          <w:ilvl w:val="0"/>
          <w:numId w:val="2"/>
        </w:numPr>
        <w:tabs>
          <w:tab w:val="left" w:pos="1985"/>
        </w:tabs>
        <w:ind w:left="1985" w:hanging="213"/>
        <w:rPr>
          <w:rFonts w:ascii="Arial" w:hAnsi="Arial" w:cs="Arial"/>
        </w:rPr>
      </w:pPr>
      <w:r>
        <w:rPr>
          <w:rFonts w:ascii="Arial" w:hAnsi="Arial" w:cs="Arial"/>
        </w:rPr>
        <w:t>User Support bei Inbetriebnahme</w:t>
      </w:r>
    </w:p>
    <w:p w14:paraId="133A6728" w14:textId="77777777" w:rsidR="00313BD7" w:rsidRDefault="007224F1">
      <w:pPr>
        <w:pStyle w:val="Textkrper-Zeileneinzug"/>
        <w:tabs>
          <w:tab w:val="left" w:pos="3420"/>
          <w:tab w:val="left" w:pos="3960"/>
        </w:tabs>
        <w:spacing w:beforeAutospacing="1" w:after="0"/>
        <w:ind w:left="3960" w:hanging="1987"/>
      </w:pPr>
      <w:r>
        <w:tab/>
      </w:r>
      <w:r>
        <w:rPr>
          <w:i/>
        </w:rPr>
        <w:t>Technologien:</w:t>
      </w:r>
      <w:r>
        <w:rPr>
          <w:i/>
        </w:rPr>
        <w:tab/>
      </w:r>
      <w:r>
        <w:t xml:space="preserve">Virtuelle Umgebungen, TCP/IP, VOIP </w:t>
      </w:r>
    </w:p>
    <w:p w14:paraId="429435A9" w14:textId="77777777" w:rsidR="00313BD7" w:rsidRPr="005E5955" w:rsidRDefault="007224F1">
      <w:pPr>
        <w:pStyle w:val="Textkrper-Zeileneinzug"/>
        <w:tabs>
          <w:tab w:val="left" w:pos="3402"/>
        </w:tabs>
        <w:spacing w:after="0"/>
        <w:ind w:left="3402" w:hanging="1987"/>
      </w:pPr>
      <w:r>
        <w:rPr>
          <w:i/>
        </w:rPr>
        <w:tab/>
      </w:r>
      <w:r w:rsidRPr="005E5955">
        <w:rPr>
          <w:i/>
        </w:rPr>
        <w:t>Software</w:t>
      </w:r>
      <w:r w:rsidRPr="005E5955">
        <w:t xml:space="preserve">: </w:t>
      </w:r>
      <w:r w:rsidRPr="005E5955">
        <w:tab/>
        <w:t>Citrix, Arvato, Windows 7, Vodafone spezifische Software</w:t>
      </w:r>
    </w:p>
    <w:p w14:paraId="4ADB5CDA" w14:textId="77777777" w:rsidR="00313BD7" w:rsidRPr="005E5955" w:rsidRDefault="00313BD7">
      <w:pPr>
        <w:pStyle w:val="Textkrper-Zeileneinzug"/>
        <w:tabs>
          <w:tab w:val="left" w:pos="3960"/>
        </w:tabs>
        <w:spacing w:after="0"/>
        <w:rPr>
          <w:b/>
          <w:sz w:val="18"/>
        </w:rPr>
      </w:pPr>
    </w:p>
    <w:p w14:paraId="5C85E379" w14:textId="77777777" w:rsidR="00313BD7" w:rsidRPr="005E5955" w:rsidRDefault="00313BD7">
      <w:pPr>
        <w:pStyle w:val="Textkrper-Zeileneinzug"/>
        <w:tabs>
          <w:tab w:val="left" w:pos="3960"/>
        </w:tabs>
        <w:spacing w:after="0"/>
        <w:rPr>
          <w:b/>
          <w:sz w:val="18"/>
        </w:rPr>
      </w:pPr>
    </w:p>
    <w:p w14:paraId="17746F5A" w14:textId="77777777" w:rsidR="00313BD7" w:rsidRPr="005E5955" w:rsidRDefault="00313BD7">
      <w:pPr>
        <w:pStyle w:val="Textkrper-Zeileneinzug"/>
        <w:tabs>
          <w:tab w:val="left" w:pos="3960"/>
        </w:tabs>
        <w:spacing w:after="0"/>
        <w:rPr>
          <w:b/>
          <w:sz w:val="18"/>
        </w:rPr>
      </w:pPr>
    </w:p>
    <w:p w14:paraId="68E093BA" w14:textId="77777777" w:rsidR="00313BD7" w:rsidRDefault="00313BD7">
      <w:pPr>
        <w:pStyle w:val="Textkrper-Zeileneinzug"/>
        <w:tabs>
          <w:tab w:val="left" w:pos="3960"/>
        </w:tabs>
        <w:spacing w:after="0"/>
      </w:pPr>
    </w:p>
    <w:sectPr w:rsidR="00313B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11" w:right="1418" w:bottom="1134" w:left="1418" w:header="720" w:footer="720" w:gutter="0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05EE" w14:textId="77777777" w:rsidR="007F2303" w:rsidRDefault="007F2303">
      <w:r>
        <w:separator/>
      </w:r>
    </w:p>
  </w:endnote>
  <w:endnote w:type="continuationSeparator" w:id="0">
    <w:p w14:paraId="1601FF70" w14:textId="77777777" w:rsidR="007F2303" w:rsidRDefault="007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Nor">
    <w:altName w:val="Times New Roman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ele-GroteskFet">
    <w:altName w:val="Times New Roman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F11" w14:textId="77777777" w:rsidR="00313BD7" w:rsidRDefault="007224F1">
    <w:pPr>
      <w:pStyle w:val="Fuzeile"/>
      <w:jc w:val="center"/>
    </w:pPr>
    <w:r>
      <w:rPr>
        <w:rFonts w:ascii="Arial" w:hAnsi="Arial" w:cs="Arial"/>
      </w:rPr>
      <w:t xml:space="preserve">-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>PAGE</w:instrText>
    </w:r>
    <w:r>
      <w:rPr>
        <w:rStyle w:val="Seitenzahl"/>
        <w:rFonts w:ascii="Arial" w:hAnsi="Arial" w:cs="Arial"/>
      </w:rPr>
      <w:fldChar w:fldCharType="separate"/>
    </w:r>
    <w:r w:rsidR="00C805EA"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74CE" w14:textId="77777777" w:rsidR="00313BD7" w:rsidRDefault="007224F1">
    <w:pPr>
      <w:pStyle w:val="Fuzeile"/>
    </w:pPr>
    <w:r>
      <w:tab/>
    </w:r>
    <w:r>
      <w:rPr>
        <w:rFonts w:ascii="Arial" w:hAnsi="Arial" w:cs="Arial"/>
      </w:rPr>
      <w:t xml:space="preserve">-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>PAGE</w:instrText>
    </w:r>
    <w:r>
      <w:rPr>
        <w:rStyle w:val="Seitenzahl"/>
        <w:rFonts w:ascii="Arial" w:hAnsi="Arial" w:cs="Arial"/>
      </w:rPr>
      <w:fldChar w:fldCharType="separate"/>
    </w:r>
    <w:r w:rsidR="00C805EA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-</w:t>
    </w:r>
  </w:p>
  <w:p w14:paraId="06C9C0E1" w14:textId="77777777" w:rsidR="00313BD7" w:rsidRDefault="00313B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31F8" w14:textId="77777777" w:rsidR="007F2303" w:rsidRDefault="007F2303">
      <w:r>
        <w:separator/>
      </w:r>
    </w:p>
  </w:footnote>
  <w:footnote w:type="continuationSeparator" w:id="0">
    <w:p w14:paraId="309E20F7" w14:textId="77777777" w:rsidR="007F2303" w:rsidRDefault="007F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D1E2" w14:textId="77777777" w:rsidR="00313BD7" w:rsidRDefault="007224F1">
    <w:pPr>
      <w:pStyle w:val="Kopfzeile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PROFIL</w:t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  <w:t>Heinz Winckler</w:t>
    </w:r>
  </w:p>
  <w:p w14:paraId="4F7DC47C" w14:textId="77777777" w:rsidR="00313BD7" w:rsidRDefault="00313BD7">
    <w:pPr>
      <w:pStyle w:val="Kopfzeile"/>
      <w:rPr>
        <w:rFonts w:ascii="Arial" w:hAnsi="Arial" w:cs="Arial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1CCD" w14:textId="77777777" w:rsidR="00313BD7" w:rsidRDefault="007224F1">
    <w:pPr>
      <w:pStyle w:val="Kopfzeile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PROFIL</w:t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  <w:t>Heinz Winckler</w:t>
    </w:r>
  </w:p>
  <w:p w14:paraId="16C8ABBB" w14:textId="77777777" w:rsidR="00313BD7" w:rsidRDefault="00313B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B20"/>
    <w:multiLevelType w:val="multilevel"/>
    <w:tmpl w:val="0E3A1F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B52D7"/>
    <w:multiLevelType w:val="multilevel"/>
    <w:tmpl w:val="7AFEDD9C"/>
    <w:lvl w:ilvl="0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160394"/>
    <w:multiLevelType w:val="multilevel"/>
    <w:tmpl w:val="F2B0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F41E31"/>
    <w:multiLevelType w:val="multilevel"/>
    <w:tmpl w:val="CA444C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B11F95"/>
    <w:multiLevelType w:val="multilevel"/>
    <w:tmpl w:val="A6244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9369342">
    <w:abstractNumId w:val="2"/>
  </w:num>
  <w:num w:numId="2" w16cid:durableId="1113936567">
    <w:abstractNumId w:val="1"/>
  </w:num>
  <w:num w:numId="3" w16cid:durableId="923149891">
    <w:abstractNumId w:val="0"/>
  </w:num>
  <w:num w:numId="4" w16cid:durableId="1361971752">
    <w:abstractNumId w:val="3"/>
  </w:num>
  <w:num w:numId="5" w16cid:durableId="273756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D7"/>
    <w:rsid w:val="000E0A75"/>
    <w:rsid w:val="001D5E48"/>
    <w:rsid w:val="00313BD7"/>
    <w:rsid w:val="005E5955"/>
    <w:rsid w:val="00602F95"/>
    <w:rsid w:val="00681FF0"/>
    <w:rsid w:val="007224F1"/>
    <w:rsid w:val="007F2303"/>
    <w:rsid w:val="00824EA4"/>
    <w:rsid w:val="009D11E6"/>
    <w:rsid w:val="00A3782E"/>
    <w:rsid w:val="00A50AD9"/>
    <w:rsid w:val="00A76704"/>
    <w:rsid w:val="00A9596C"/>
    <w:rsid w:val="00C3584C"/>
    <w:rsid w:val="00C805EA"/>
    <w:rsid w:val="00CE5ABF"/>
    <w:rsid w:val="00D3766B"/>
    <w:rsid w:val="00D41C02"/>
    <w:rsid w:val="00E766C7"/>
    <w:rsid w:val="00E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F509"/>
  <w15:docId w15:val="{6307389F-94E5-4638-A0B8-C1DB55A5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A50186"/>
    <w:pPr>
      <w:keepNext/>
      <w:spacing w:before="240" w:after="60"/>
      <w:outlineLvl w:val="0"/>
    </w:pPr>
    <w:rPr>
      <w:rFonts w:ascii="Arial" w:hAnsi="Arial" w:cs="Arial"/>
      <w:b/>
      <w:bCs/>
      <w:kern w:val="2"/>
      <w:sz w:val="24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7B713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7B7130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7B7130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B71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styleId="Kommentarzeichen">
    <w:name w:val="annotation reference"/>
    <w:semiHidden/>
    <w:qFormat/>
    <w:rPr>
      <w:sz w:val="16"/>
      <w:szCs w:val="16"/>
    </w:rPr>
  </w:style>
  <w:style w:type="character" w:customStyle="1" w:styleId="TabellentextZchn">
    <w:name w:val="Tabellentext Zchn"/>
    <w:link w:val="Tabellentext"/>
    <w:qFormat/>
    <w:rsid w:val="0058334A"/>
    <w:rPr>
      <w:rFonts w:ascii="Tele-GroteskNor" w:hAnsi="Tele-GroteskNor"/>
      <w:szCs w:val="24"/>
      <w:lang w:val="de-DE" w:eastAsia="de-DE" w:bidi="ar-SA"/>
    </w:rPr>
  </w:style>
  <w:style w:type="character" w:customStyle="1" w:styleId="Internetverknpfung">
    <w:name w:val="Internetverknüpfung"/>
    <w:rsid w:val="002D124E"/>
    <w:rPr>
      <w:color w:val="0000FF"/>
      <w:u w:val="single"/>
    </w:rPr>
  </w:style>
  <w:style w:type="character" w:styleId="Fett">
    <w:name w:val="Strong"/>
    <w:qFormat/>
    <w:rsid w:val="00FE1A5D"/>
    <w:rPr>
      <w:b/>
      <w:bCs/>
    </w:rPr>
  </w:style>
  <w:style w:type="character" w:customStyle="1" w:styleId="Betont">
    <w:name w:val="Betont"/>
    <w:uiPriority w:val="20"/>
    <w:qFormat/>
    <w:rsid w:val="006811BC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B02CD6"/>
    <w:rPr>
      <w:rFonts w:ascii="Tahoma" w:hAnsi="Tahoma" w:cs="Tahoma"/>
      <w:sz w:val="16"/>
      <w:szCs w:val="16"/>
    </w:rPr>
  </w:style>
  <w:style w:type="character" w:customStyle="1" w:styleId="BesuchteInternetverknpfung">
    <w:name w:val="Besuchte Internetverknüpfung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Dokumentstruktur">
    <w:name w:val="Document Map"/>
    <w:basedOn w:val="Standard"/>
    <w:semiHidden/>
    <w:qFormat/>
    <w:pPr>
      <w:shd w:val="clear" w:color="auto" w:fill="000080"/>
    </w:pPr>
    <w:rPr>
      <w:rFonts w:ascii="Tahoma" w:hAnsi="Tahoma" w:cs="Tahoma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text">
    <w:name w:val="Tabellentext"/>
    <w:basedOn w:val="Standard"/>
    <w:link w:val="TabellentextZchn"/>
    <w:qFormat/>
    <w:rsid w:val="0058334A"/>
    <w:pPr>
      <w:keepNext/>
      <w:keepLines/>
      <w:spacing w:before="60" w:after="60"/>
    </w:pPr>
    <w:rPr>
      <w:rFonts w:ascii="Tele-GroteskNor" w:hAnsi="Tele-GroteskNor"/>
      <w:szCs w:val="24"/>
    </w:rPr>
  </w:style>
  <w:style w:type="paragraph" w:customStyle="1" w:styleId="Tabellenkopf">
    <w:name w:val="Tabellenkopf"/>
    <w:basedOn w:val="Tabellentext"/>
    <w:qFormat/>
    <w:rsid w:val="0058334A"/>
    <w:rPr>
      <w:rFonts w:ascii="Tele-GroteskFet" w:hAnsi="Tele-GroteskFet"/>
      <w:bCs/>
    </w:rPr>
  </w:style>
  <w:style w:type="paragraph" w:styleId="Textkrper-Zeileneinzug">
    <w:name w:val="Body Text Indent"/>
    <w:basedOn w:val="Standard"/>
    <w:rsid w:val="00D428B1"/>
    <w:pPr>
      <w:tabs>
        <w:tab w:val="left" w:pos="1985"/>
      </w:tabs>
      <w:spacing w:after="120"/>
      <w:ind w:left="1985" w:hanging="1985"/>
    </w:pPr>
    <w:rPr>
      <w:rFonts w:ascii="Arial" w:hAnsi="Arial"/>
      <w:szCs w:val="24"/>
      <w:lang w:eastAsia="en-US"/>
    </w:rPr>
  </w:style>
  <w:style w:type="paragraph" w:styleId="HTMLVorformatiert">
    <w:name w:val="HTML Preformatted"/>
    <w:basedOn w:val="Standard"/>
    <w:qFormat/>
    <w:rsid w:val="00EE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paragraph" w:styleId="Sprechblasentext">
    <w:name w:val="Balloon Text"/>
    <w:basedOn w:val="Standard"/>
    <w:link w:val="SprechblasentextZchn"/>
    <w:qFormat/>
    <w:rsid w:val="00B02CD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220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ellenraster">
    <w:name w:val="Table Grid"/>
    <w:basedOn w:val="NormaleTabelle"/>
    <w:rsid w:val="00EC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inckler-it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nz.winckler@winckler-it.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5BBE-9F7D-48E4-9F07-B7C80B19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1284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Heinz Winckler</cp:lastModifiedBy>
  <cp:revision>17</cp:revision>
  <dcterms:created xsi:type="dcterms:W3CDTF">2020-03-16T11:26:00Z</dcterms:created>
  <dcterms:modified xsi:type="dcterms:W3CDTF">2023-05-07T16:03:00Z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